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2E8F9" w14:textId="77777777" w:rsidR="00031712" w:rsidRDefault="003454A5" w:rsidP="00031712">
      <w:pPr>
        <w:jc w:val="center"/>
        <w:rPr>
          <w:rFonts w:cs="Arial"/>
        </w:rPr>
      </w:pP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</w:p>
    <w:p w14:paraId="2A108DDF" w14:textId="77777777" w:rsidR="00031712" w:rsidRDefault="00031712" w:rsidP="00031712">
      <w:pPr>
        <w:jc w:val="center"/>
        <w:rPr>
          <w:rFonts w:cs="Arial"/>
        </w:rPr>
      </w:pPr>
    </w:p>
    <w:p w14:paraId="612F0114" w14:textId="77777777" w:rsidR="00064B84" w:rsidRPr="00064B84" w:rsidRDefault="00064B84" w:rsidP="00064B84"/>
    <w:p w14:paraId="0F95A2F8" w14:textId="77777777" w:rsidR="00064B84" w:rsidRPr="00064B84" w:rsidRDefault="00064B84" w:rsidP="00064B84"/>
    <w:p w14:paraId="76664ABC" w14:textId="77777777" w:rsidR="00064B84" w:rsidRPr="00064B84" w:rsidRDefault="00064B84" w:rsidP="00064B84"/>
    <w:p w14:paraId="43CBF610" w14:textId="77777777" w:rsidR="00064B84" w:rsidRPr="00064B84" w:rsidRDefault="00064B84" w:rsidP="00064B84"/>
    <w:p w14:paraId="0A78DC1D" w14:textId="58A05440" w:rsidR="00064B84" w:rsidRPr="00064B84" w:rsidRDefault="00064B84" w:rsidP="00064B84">
      <w:pPr>
        <w:jc w:val="center"/>
      </w:pPr>
      <w:r>
        <w:rPr>
          <w:noProof/>
        </w:rPr>
        <w:drawing>
          <wp:inline distT="0" distB="0" distL="0" distR="0" wp14:anchorId="1EC18085" wp14:editId="46E5C7C1">
            <wp:extent cx="2043018" cy="2206795"/>
            <wp:effectExtent l="0" t="0" r="0" b="317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18" cy="220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204E3" w14:textId="77777777" w:rsidR="00064B84" w:rsidRPr="00064B84" w:rsidRDefault="00064B84" w:rsidP="00064B84"/>
    <w:p w14:paraId="127C8E3A" w14:textId="77777777" w:rsidR="00064B84" w:rsidRPr="00064B84" w:rsidRDefault="00064B84" w:rsidP="00064B84"/>
    <w:p w14:paraId="094F5F50" w14:textId="77777777" w:rsidR="00064B84" w:rsidRPr="00064B84" w:rsidRDefault="00064B84" w:rsidP="00064B84"/>
    <w:p w14:paraId="712DC2EE" w14:textId="5CB32986" w:rsidR="00031712" w:rsidRPr="003E7BB5" w:rsidRDefault="00031712" w:rsidP="0050174E">
      <w:pPr>
        <w:tabs>
          <w:tab w:val="left" w:pos="1972"/>
        </w:tabs>
        <w:jc w:val="center"/>
        <w:rPr>
          <w:rFonts w:ascii="Arial" w:hAnsi="Arial" w:cs="Arial"/>
          <w:sz w:val="144"/>
          <w:szCs w:val="144"/>
        </w:rPr>
      </w:pPr>
      <w:r w:rsidRPr="003E7BB5">
        <w:rPr>
          <w:rFonts w:ascii="Arial" w:hAnsi="Arial" w:cs="Arial"/>
          <w:b/>
          <w:sz w:val="144"/>
          <w:szCs w:val="144"/>
        </w:rPr>
        <w:t>E</w:t>
      </w:r>
      <w:r w:rsidR="003E7BB5" w:rsidRPr="003E7BB5">
        <w:rPr>
          <w:rFonts w:ascii="Arial" w:hAnsi="Arial" w:cs="Arial"/>
          <w:b/>
          <w:sz w:val="144"/>
          <w:szCs w:val="144"/>
        </w:rPr>
        <w:t xml:space="preserve">YFS in Action </w:t>
      </w:r>
    </w:p>
    <w:p w14:paraId="6338090A" w14:textId="77777777" w:rsidR="003E7BB5" w:rsidRDefault="003E7BB5" w:rsidP="003E7BB5">
      <w:pPr>
        <w:jc w:val="center"/>
      </w:pPr>
      <w:r>
        <w:rPr>
          <w:b/>
          <w:bCs/>
          <w:i/>
          <w:iCs/>
          <w:color w:val="C00000"/>
          <w:sz w:val="32"/>
          <w:szCs w:val="32"/>
        </w:rPr>
        <w:t xml:space="preserve">Every </w:t>
      </w:r>
      <w:r>
        <w:rPr>
          <w:b/>
          <w:bCs/>
          <w:i/>
          <w:iCs/>
          <w:sz w:val="32"/>
          <w:szCs w:val="32"/>
        </w:rPr>
        <w:t>individual,</w:t>
      </w:r>
      <w:r>
        <w:rPr>
          <w:b/>
          <w:bCs/>
          <w:i/>
          <w:iCs/>
          <w:color w:val="C00000"/>
          <w:sz w:val="32"/>
          <w:szCs w:val="32"/>
        </w:rPr>
        <w:t xml:space="preserve"> every </w:t>
      </w:r>
      <w:r>
        <w:rPr>
          <w:b/>
          <w:bCs/>
          <w:i/>
          <w:iCs/>
          <w:sz w:val="32"/>
          <w:szCs w:val="32"/>
        </w:rPr>
        <w:t xml:space="preserve">achievement, and </w:t>
      </w:r>
      <w:r>
        <w:rPr>
          <w:b/>
          <w:bCs/>
          <w:i/>
          <w:iCs/>
          <w:color w:val="C00000"/>
          <w:sz w:val="32"/>
          <w:szCs w:val="32"/>
        </w:rPr>
        <w:t xml:space="preserve">every </w:t>
      </w:r>
      <w:r>
        <w:rPr>
          <w:b/>
          <w:bCs/>
          <w:i/>
          <w:iCs/>
          <w:sz w:val="32"/>
          <w:szCs w:val="32"/>
        </w:rPr>
        <w:t>moment matters</w:t>
      </w:r>
    </w:p>
    <w:p w14:paraId="039C2A83" w14:textId="77777777" w:rsidR="00031712" w:rsidRPr="003E7BB5" w:rsidRDefault="00031712" w:rsidP="00031712">
      <w:pPr>
        <w:rPr>
          <w:rFonts w:ascii="Arial" w:hAnsi="Arial" w:cs="Arial"/>
          <w:b/>
          <w:color w:val="A6A6A6"/>
          <w:sz w:val="144"/>
          <w:szCs w:val="144"/>
          <w:u w:val="single"/>
        </w:rPr>
      </w:pPr>
    </w:p>
    <w:p w14:paraId="1917956B" w14:textId="77777777" w:rsidR="00031712" w:rsidRPr="00424090" w:rsidRDefault="00031712" w:rsidP="00031712">
      <w:pPr>
        <w:rPr>
          <w:rFonts w:ascii="Arial" w:hAnsi="Arial" w:cs="Arial"/>
        </w:rPr>
      </w:pPr>
    </w:p>
    <w:p w14:paraId="7BB81007" w14:textId="73DC4218" w:rsidR="003E7BB5" w:rsidRPr="00D3577A" w:rsidRDefault="003E7BB5" w:rsidP="003E7BB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D3577A">
        <w:rPr>
          <w:rFonts w:asciiTheme="minorHAnsi" w:hAnsiTheme="minorHAnsi" w:cstheme="minorHAnsi"/>
          <w:b/>
          <w:bCs/>
          <w:sz w:val="56"/>
          <w:szCs w:val="56"/>
        </w:rPr>
        <w:t xml:space="preserve">EYFS Curriculum at </w:t>
      </w:r>
      <w:proofErr w:type="spellStart"/>
      <w:r w:rsidRPr="00D3577A">
        <w:rPr>
          <w:rFonts w:asciiTheme="minorHAnsi" w:hAnsiTheme="minorHAnsi" w:cstheme="minorHAnsi"/>
          <w:b/>
          <w:bCs/>
          <w:sz w:val="56"/>
          <w:szCs w:val="56"/>
        </w:rPr>
        <w:t>Bramingham</w:t>
      </w:r>
      <w:proofErr w:type="spellEnd"/>
      <w:r w:rsidRPr="00D3577A">
        <w:rPr>
          <w:rFonts w:asciiTheme="minorHAnsi" w:hAnsiTheme="minorHAnsi" w:cstheme="minorHAnsi"/>
          <w:b/>
          <w:bCs/>
          <w:sz w:val="56"/>
          <w:szCs w:val="56"/>
        </w:rPr>
        <w:t xml:space="preserve"> Primary School</w:t>
      </w:r>
    </w:p>
    <w:p w14:paraId="36415E25" w14:textId="77777777" w:rsidR="00F95970" w:rsidRDefault="00F95970" w:rsidP="003E7BB5">
      <w:pPr>
        <w:rPr>
          <w:rFonts w:ascii="Arial" w:hAnsi="Arial" w:cs="Arial"/>
        </w:rPr>
      </w:pPr>
    </w:p>
    <w:p w14:paraId="5C3E88AD" w14:textId="07BD33EA" w:rsidR="003E7BB5" w:rsidRPr="003E7BB5" w:rsidRDefault="003E7BB5" w:rsidP="003E7BB5">
      <w:pPr>
        <w:rPr>
          <w:rFonts w:asciiTheme="minorHAnsi" w:hAnsiTheme="minorHAnsi" w:cstheme="minorHAnsi"/>
          <w:sz w:val="28"/>
          <w:szCs w:val="28"/>
        </w:rPr>
      </w:pPr>
      <w:r w:rsidRPr="003E7BB5">
        <w:rPr>
          <w:rFonts w:asciiTheme="minorHAnsi" w:hAnsiTheme="minorHAnsi" w:cstheme="minorHAnsi"/>
          <w:sz w:val="28"/>
          <w:szCs w:val="28"/>
        </w:rPr>
        <w:t>During the Reception year the Early Years Foundation Stage Framework is followed; this was revised in 2021. The EYFS framework is a statutory requirement that lays out the standards the children in the early years should achieve. Assessments are made against it. Using the revised framework, a flexible Curriculum was written for children living in our community. Our curriculum sets out how we implement experiences and activities for children and how we monitor their impact.</w:t>
      </w:r>
    </w:p>
    <w:p w14:paraId="660E3B7F" w14:textId="77777777" w:rsidR="003E7BB5" w:rsidRPr="003E7BB5" w:rsidRDefault="003E7BB5" w:rsidP="003E7BB5">
      <w:pPr>
        <w:rPr>
          <w:rFonts w:asciiTheme="minorHAnsi" w:hAnsiTheme="minorHAnsi" w:cstheme="minorHAnsi"/>
          <w:sz w:val="28"/>
          <w:szCs w:val="28"/>
        </w:rPr>
      </w:pPr>
    </w:p>
    <w:p w14:paraId="4433C889" w14:textId="53632AC5" w:rsidR="00031712" w:rsidRPr="003E7BB5" w:rsidRDefault="003E7BB5" w:rsidP="003E7BB5">
      <w:pPr>
        <w:rPr>
          <w:rFonts w:asciiTheme="minorHAnsi" w:hAnsiTheme="minorHAnsi" w:cstheme="minorHAnsi"/>
          <w:sz w:val="28"/>
          <w:szCs w:val="28"/>
        </w:rPr>
      </w:pPr>
      <w:r w:rsidRPr="003E7BB5">
        <w:rPr>
          <w:rFonts w:asciiTheme="minorHAnsi" w:hAnsiTheme="minorHAnsi" w:cstheme="minorHAnsi"/>
          <w:sz w:val="28"/>
          <w:szCs w:val="28"/>
        </w:rPr>
        <w:t>The Framework is organised into seven areas of learning and development.  These are then split into 3 prime areas and 4 specific areas.  Each of the areas has Early Learning Goals that children are expected to achieve by the end of their Reception year in school.</w:t>
      </w:r>
    </w:p>
    <w:p w14:paraId="11A10664" w14:textId="77777777" w:rsidR="004E708B" w:rsidRPr="003E7BB5" w:rsidRDefault="004E708B" w:rsidP="004E7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  <w:u w:val="single"/>
        </w:rPr>
      </w:pPr>
    </w:p>
    <w:p w14:paraId="01869091" w14:textId="1076B59C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  <w:t>The seven main areas of learning</w:t>
      </w:r>
    </w:p>
    <w:p w14:paraId="3521DB38" w14:textId="77777777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</w:p>
    <w:p w14:paraId="2264BD08" w14:textId="77777777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  <w:t>The Prime Areas:</w:t>
      </w:r>
    </w:p>
    <w:p w14:paraId="0DB491C9" w14:textId="6FA15952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Personal, Social and Emotional Development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 (PSED)</w:t>
      </w:r>
    </w:p>
    <w:p w14:paraId="63497BA2" w14:textId="4310F685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Communication and Language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(CL)</w:t>
      </w:r>
    </w:p>
    <w:p w14:paraId="1518F379" w14:textId="56E20F2A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Physical Development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(PD)</w:t>
      </w:r>
    </w:p>
    <w:p w14:paraId="316376DB" w14:textId="77777777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</w:p>
    <w:p w14:paraId="79411D41" w14:textId="77777777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  <w:t>The Specific Areas:</w:t>
      </w:r>
    </w:p>
    <w:p w14:paraId="520C3E93" w14:textId="07D5404E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Literacy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(L)</w:t>
      </w:r>
    </w:p>
    <w:p w14:paraId="3AC95FE6" w14:textId="004F94BB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Mathematics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(M)</w:t>
      </w:r>
    </w:p>
    <w:p w14:paraId="5A70D3DE" w14:textId="1E4C97B5" w:rsidR="003E7BB5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Understanding the World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(UW)</w:t>
      </w:r>
    </w:p>
    <w:p w14:paraId="2B96D2EE" w14:textId="2F5D8E24" w:rsidR="00031712" w:rsidRPr="003E7BB5" w:rsidRDefault="003E7BB5" w:rsidP="003E7B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  <w:r w:rsidRPr="003E7BB5"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>Expressive Art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  <w:t xml:space="preserve"> (EAD)</w:t>
      </w:r>
    </w:p>
    <w:p w14:paraId="5426BE31" w14:textId="77777777" w:rsidR="00031712" w:rsidRPr="003E7BB5" w:rsidRDefault="000317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</w:p>
    <w:p w14:paraId="65682F5B" w14:textId="5E2BDDA0" w:rsidR="003E7BB5" w:rsidRPr="003E7BB5" w:rsidRDefault="003E7BB5" w:rsidP="003E7BB5">
      <w:pPr>
        <w:rPr>
          <w:rFonts w:asciiTheme="minorHAnsi" w:hAnsiTheme="minorHAnsi" w:cstheme="minorHAnsi"/>
          <w:b/>
          <w:bCs/>
          <w:color w:val="C00000"/>
          <w:sz w:val="32"/>
          <w:szCs w:val="32"/>
          <w:u w:val="single"/>
        </w:rPr>
      </w:pPr>
      <w:bookmarkStart w:id="0" w:name="_Hlk118666624"/>
    </w:p>
    <w:bookmarkEnd w:id="0"/>
    <w:p w14:paraId="6D5B2D72" w14:textId="34C7B15E" w:rsidR="00031712" w:rsidRPr="00F95970" w:rsidRDefault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i/>
          <w:iCs/>
          <w:color w:val="000000"/>
          <w:sz w:val="28"/>
          <w:szCs w:val="28"/>
        </w:rPr>
      </w:pPr>
      <w:r w:rsidRPr="00F95970">
        <w:rPr>
          <w:rFonts w:asciiTheme="minorHAnsi" w:eastAsia="Times New Roman" w:hAnsiTheme="minorHAnsi" w:cstheme="minorHAnsi"/>
          <w:b/>
          <w:i/>
          <w:iCs/>
          <w:color w:val="000000"/>
          <w:sz w:val="28"/>
          <w:szCs w:val="28"/>
        </w:rPr>
        <w:t>All areas of learning are linked and connected</w:t>
      </w:r>
      <w:r>
        <w:rPr>
          <w:rFonts w:asciiTheme="minorHAnsi" w:eastAsia="Times New Roman" w:hAnsiTheme="minorHAnsi" w:cstheme="minorHAnsi"/>
          <w:b/>
          <w:i/>
          <w:iCs/>
          <w:color w:val="000000"/>
          <w:sz w:val="28"/>
          <w:szCs w:val="28"/>
        </w:rPr>
        <w:t>.</w:t>
      </w:r>
    </w:p>
    <w:p w14:paraId="5DEB71D6" w14:textId="77777777" w:rsidR="00031712" w:rsidRPr="00424090" w:rsidRDefault="000317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20"/>
        </w:rPr>
      </w:pPr>
    </w:p>
    <w:p w14:paraId="2C7B0FA9" w14:textId="2FA64A4A" w:rsidR="00031712" w:rsidRDefault="00D3577A" w:rsidP="00D357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56"/>
          <w:szCs w:val="56"/>
        </w:rPr>
      </w:pPr>
      <w:r w:rsidRPr="00D3577A">
        <w:rPr>
          <w:rFonts w:asciiTheme="minorHAnsi" w:eastAsia="Times New Roman" w:hAnsiTheme="minorHAnsi" w:cstheme="minorHAnsi"/>
          <w:b/>
          <w:color w:val="000000"/>
          <w:sz w:val="56"/>
          <w:szCs w:val="56"/>
        </w:rPr>
        <w:lastRenderedPageBreak/>
        <w:t>Characteristics of Effective Learning</w:t>
      </w:r>
    </w:p>
    <w:p w14:paraId="197CB919" w14:textId="309F0015" w:rsidR="00342502" w:rsidRPr="00342502" w:rsidRDefault="00342502" w:rsidP="00D357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i/>
          <w:iCs/>
          <w:color w:val="000000"/>
          <w:szCs w:val="24"/>
        </w:rPr>
      </w:pPr>
      <w:r w:rsidRPr="00342502">
        <w:rPr>
          <w:rFonts w:asciiTheme="minorHAnsi" w:eastAsia="Times New Roman" w:hAnsiTheme="minorHAnsi" w:cstheme="minorHAnsi"/>
          <w:b/>
          <w:i/>
          <w:iCs/>
          <w:color w:val="000000"/>
          <w:szCs w:val="24"/>
        </w:rPr>
        <w:t xml:space="preserve">Children will be learning </w:t>
      </w:r>
    </w:p>
    <w:p w14:paraId="0640AC6A" w14:textId="3AAC341F" w:rsidR="00F95970" w:rsidRPr="00424090" w:rsidRDefault="00F9597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F95970" w14:paraId="2E763A18" w14:textId="77777777" w:rsidTr="00342502">
        <w:trPr>
          <w:trHeight w:val="1006"/>
        </w:trPr>
        <w:tc>
          <w:tcPr>
            <w:tcW w:w="4796" w:type="dxa"/>
          </w:tcPr>
          <w:p w14:paraId="279D392C" w14:textId="1939DD5E" w:rsidR="00F95970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  <w:t xml:space="preserve">Playing and exploring </w:t>
            </w:r>
          </w:p>
          <w:p w14:paraId="5BEE103A" w14:textId="77777777" w:rsidR="00F67419" w:rsidRPr="00F67419" w:rsidRDefault="00F67419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</w:p>
          <w:p w14:paraId="549EC60A" w14:textId="752EA341" w:rsidR="00F95970" w:rsidRPr="00F67419" w:rsidRDefault="00F95970" w:rsidP="00F674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FF0000"/>
                <w:szCs w:val="24"/>
              </w:rPr>
              <w:t>children investigate and experience things, and ‘have a go’</w:t>
            </w:r>
          </w:p>
        </w:tc>
        <w:tc>
          <w:tcPr>
            <w:tcW w:w="4797" w:type="dxa"/>
          </w:tcPr>
          <w:p w14:paraId="4774D33B" w14:textId="56F159EF" w:rsidR="00F95970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  <w:t>Active learning</w:t>
            </w:r>
          </w:p>
          <w:p w14:paraId="04141000" w14:textId="77777777" w:rsidR="00F67419" w:rsidRPr="00F67419" w:rsidRDefault="00F67419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</w:p>
          <w:p w14:paraId="6A203DBB" w14:textId="0996FDCB" w:rsidR="00F95970" w:rsidRPr="00F67419" w:rsidRDefault="00F95970" w:rsidP="0034250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FF0000"/>
                <w:szCs w:val="24"/>
              </w:rPr>
              <w:t>children concentrate and keep on trying if they encounter difficulties, and enjoy achievements</w:t>
            </w:r>
          </w:p>
        </w:tc>
        <w:tc>
          <w:tcPr>
            <w:tcW w:w="4797" w:type="dxa"/>
          </w:tcPr>
          <w:p w14:paraId="5BA17F12" w14:textId="10B6923D" w:rsidR="00F95970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  <w:t xml:space="preserve">Creating and thinking critically </w:t>
            </w:r>
          </w:p>
          <w:p w14:paraId="4714F784" w14:textId="77777777" w:rsidR="00F67419" w:rsidRPr="00F67419" w:rsidRDefault="00F67419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</w:p>
          <w:p w14:paraId="67EA6FB6" w14:textId="1697E10D" w:rsidR="00F95970" w:rsidRPr="00F67419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FF0000"/>
                <w:szCs w:val="24"/>
              </w:rPr>
              <w:t>children have and develop their own ideas, make links between ideas, and develop strategies for doing things</w:t>
            </w:r>
          </w:p>
          <w:p w14:paraId="71ED0F70" w14:textId="77777777" w:rsidR="00F95970" w:rsidRPr="00F67419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b/>
                <w:color w:val="FF0000"/>
                <w:sz w:val="28"/>
                <w:szCs w:val="28"/>
              </w:rPr>
            </w:pPr>
          </w:p>
        </w:tc>
      </w:tr>
      <w:tr w:rsidR="00F95970" w:rsidRPr="00342502" w14:paraId="53AC0F2F" w14:textId="77777777" w:rsidTr="00F95970">
        <w:tc>
          <w:tcPr>
            <w:tcW w:w="4796" w:type="dxa"/>
          </w:tcPr>
          <w:p w14:paraId="49EA8FC3" w14:textId="77777777" w:rsidR="00F95970" w:rsidRPr="00F67419" w:rsidRDefault="00342502" w:rsidP="00342502">
            <w:pPr>
              <w:shd w:val="clear" w:color="auto" w:fill="FFFFFF"/>
              <w:spacing w:before="300" w:after="30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recognise that my actions have an effect on the world, so I like to repeat them.</w:t>
            </w:r>
          </w:p>
          <w:p w14:paraId="68AA83FD" w14:textId="77777777" w:rsidR="00342502" w:rsidRPr="00F67419" w:rsidRDefault="00342502" w:rsidP="00342502">
            <w:pPr>
              <w:shd w:val="clear" w:color="auto" w:fill="FFFFFF"/>
              <w:spacing w:before="300" w:after="30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guide my own thinking and actions by talking to myself as I play.</w:t>
            </w:r>
          </w:p>
          <w:p w14:paraId="05B088E6" w14:textId="77777777" w:rsidR="00342502" w:rsidRPr="00F67419" w:rsidRDefault="00342502" w:rsidP="00342502">
            <w:pPr>
              <w:shd w:val="clear" w:color="auto" w:fill="FFFFFF"/>
              <w:spacing w:before="300" w:after="30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make independent choices.</w:t>
            </w:r>
          </w:p>
          <w:p w14:paraId="43DD13FA" w14:textId="77777777" w:rsidR="00342502" w:rsidRPr="00F67419" w:rsidRDefault="00342502" w:rsidP="00342502">
            <w:pPr>
              <w:shd w:val="clear" w:color="auto" w:fill="FFFFFF"/>
              <w:spacing w:before="300" w:after="30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plan and think ahead about how I will play with objects.</w:t>
            </w:r>
          </w:p>
          <w:p w14:paraId="67FD857F" w14:textId="77777777" w:rsidR="00342502" w:rsidRPr="00F67419" w:rsidRDefault="00342502" w:rsidP="00342502">
            <w:pPr>
              <w:shd w:val="clear" w:color="auto" w:fill="FFFFFF"/>
              <w:spacing w:before="300" w:after="30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bring my own interests and fas</w:t>
            </w:r>
            <w:r w:rsidR="006B3FB4"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cinations into early years settings.</w:t>
            </w:r>
          </w:p>
          <w:p w14:paraId="089F6EAF" w14:textId="0ABD0E3B" w:rsidR="006B3FB4" w:rsidRPr="00F67419" w:rsidRDefault="006B3FB4" w:rsidP="00342502">
            <w:pPr>
              <w:shd w:val="clear" w:color="auto" w:fill="FFFFFF"/>
              <w:spacing w:before="300" w:after="30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respond to new experiences when they are brought to my attention.</w:t>
            </w:r>
          </w:p>
        </w:tc>
        <w:tc>
          <w:tcPr>
            <w:tcW w:w="4797" w:type="dxa"/>
          </w:tcPr>
          <w:p w14:paraId="2808696B" w14:textId="77777777" w:rsidR="00F95970" w:rsidRPr="00F67419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223D0B1C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keep trying when things are difficult.</w:t>
            </w:r>
          </w:p>
          <w:p w14:paraId="1BFCF2D7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395D1A6D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begin to connect my mistakes.</w:t>
            </w:r>
          </w:p>
          <w:p w14:paraId="76CC0E0B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0360F1B3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participate in routines.</w:t>
            </w:r>
          </w:p>
          <w:p w14:paraId="5F73F192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732BBC0D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begin to predict sequences because I know routines.</w:t>
            </w:r>
          </w:p>
          <w:p w14:paraId="21A187F3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6765D962" w14:textId="04E4B51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show goal-directed behaviour.</w:t>
            </w:r>
          </w:p>
        </w:tc>
        <w:tc>
          <w:tcPr>
            <w:tcW w:w="4797" w:type="dxa"/>
          </w:tcPr>
          <w:p w14:paraId="13B5344B" w14:textId="77777777" w:rsidR="00F95970" w:rsidRPr="00F67419" w:rsidRDefault="00F95970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58F355DB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take part in simple pretend play.</w:t>
            </w:r>
          </w:p>
          <w:p w14:paraId="154706C6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3FE5034E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sort materials.</w:t>
            </w:r>
          </w:p>
          <w:p w14:paraId="4AF611D8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3012B073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review my progress as I try to achieve a goal and check how well I am doing.</w:t>
            </w:r>
          </w:p>
          <w:p w14:paraId="4656755F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130299E0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feel confident about coming up with my own ideas.</w:t>
            </w:r>
          </w:p>
          <w:p w14:paraId="5A7A7631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33FF2196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solve real problems.</w:t>
            </w:r>
          </w:p>
          <w:p w14:paraId="7EC52D35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4BCACDE5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 xml:space="preserve">I can use pretend play to think beyond the ‘here and now’ and to understand another perspective. </w:t>
            </w:r>
          </w:p>
          <w:p w14:paraId="293AE32F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30CD5909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I can concentrate on achieving something that is important to me.</w:t>
            </w:r>
          </w:p>
          <w:p w14:paraId="59407F72" w14:textId="77777777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</w:p>
          <w:p w14:paraId="49516C14" w14:textId="56A64A6A" w:rsidR="00487FD5" w:rsidRPr="00F67419" w:rsidRDefault="00487FD5" w:rsidP="00F959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</w:pPr>
            <w:r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 xml:space="preserve">I can make more links </w:t>
            </w:r>
            <w:r w:rsidR="00F8230D" w:rsidRPr="00F67419">
              <w:rPr>
                <w:rFonts w:asciiTheme="minorHAnsi" w:eastAsia="Times New Roman" w:hAnsiTheme="minorHAnsi" w:cstheme="minorHAnsi"/>
                <w:b/>
                <w:color w:val="000000"/>
                <w:szCs w:val="24"/>
              </w:rPr>
              <w:t>between my ideas.</w:t>
            </w:r>
          </w:p>
        </w:tc>
      </w:tr>
    </w:tbl>
    <w:p w14:paraId="595B2FDB" w14:textId="3C9C7D16" w:rsidR="00EC5A99" w:rsidRDefault="00EC5A99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Cs w:val="24"/>
        </w:rPr>
      </w:pPr>
    </w:p>
    <w:p w14:paraId="5A7795B9" w14:textId="67DBCAC0" w:rsidR="00177E86" w:rsidRDefault="00177E86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Cs w:val="24"/>
        </w:rPr>
      </w:pPr>
    </w:p>
    <w:p w14:paraId="3555038A" w14:textId="1741A197" w:rsidR="00177E86" w:rsidRPr="005041EB" w:rsidRDefault="00177E86" w:rsidP="0005457B">
      <w:pPr>
        <w:widowControl w:val="0"/>
        <w:tabs>
          <w:tab w:val="left" w:pos="11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color w:val="000000"/>
          <w:sz w:val="48"/>
          <w:szCs w:val="48"/>
        </w:rPr>
      </w:pPr>
      <w:r w:rsidRPr="005041EB">
        <w:rPr>
          <w:rFonts w:ascii="Arial" w:eastAsia="Times New Roman" w:hAnsi="Arial" w:cs="Arial"/>
          <w:b/>
          <w:color w:val="000000"/>
          <w:sz w:val="48"/>
          <w:szCs w:val="48"/>
        </w:rPr>
        <w:t>Personal Social and Emotional Development (PSED) in Action</w:t>
      </w:r>
    </w:p>
    <w:p w14:paraId="1C2D0BC4" w14:textId="5655A54B" w:rsidR="00177E86" w:rsidRPr="005041EB" w:rsidRDefault="00A01B12" w:rsidP="002709FB">
      <w:pPr>
        <w:widowControl w:val="0"/>
        <w:tabs>
          <w:tab w:val="left" w:pos="1120"/>
        </w:tabs>
        <w:autoSpaceDE w:val="0"/>
        <w:autoSpaceDN w:val="0"/>
        <w:adjustRightInd w:val="0"/>
        <w:rPr>
          <w:rFonts w:ascii="Arial" w:eastAsia="Times New Roman" w:hAnsi="Arial" w:cs="Arial"/>
          <w:b/>
          <w:color w:val="000000"/>
          <w:sz w:val="48"/>
          <w:szCs w:val="48"/>
        </w:rPr>
      </w:pPr>
      <w:r>
        <w:rPr>
          <w:rFonts w:ascii="Arial" w:eastAsia="Times New Roman" w:hAnsi="Arial" w:cs="Arial"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5CAE6823" wp14:editId="4070862A">
            <wp:simplePos x="0" y="0"/>
            <wp:positionH relativeFrom="column">
              <wp:posOffset>5594350</wp:posOffset>
            </wp:positionH>
            <wp:positionV relativeFrom="paragraph">
              <wp:posOffset>261620</wp:posOffset>
            </wp:positionV>
            <wp:extent cx="1329055" cy="1000125"/>
            <wp:effectExtent l="0" t="0" r="444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4CAA">
        <w:rPr>
          <w:rFonts w:ascii="Arial" w:eastAsia="Times New Roman" w:hAnsi="Arial" w:cs="Arial"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025FBCD6" wp14:editId="10602F29">
            <wp:simplePos x="0" y="0"/>
            <wp:positionH relativeFrom="column">
              <wp:posOffset>7376795</wp:posOffset>
            </wp:positionH>
            <wp:positionV relativeFrom="paragraph">
              <wp:posOffset>42545</wp:posOffset>
            </wp:positionV>
            <wp:extent cx="1652270" cy="1036320"/>
            <wp:effectExtent l="0" t="0" r="508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1193" w:rsidRPr="005041EB">
        <w:rPr>
          <w:rFonts w:ascii="Arial" w:eastAsia="Times New Roman" w:hAnsi="Arial" w:cs="Arial"/>
          <w:b/>
          <w:noProof/>
          <w:color w:val="000000"/>
          <w:sz w:val="48"/>
          <w:szCs w:val="48"/>
        </w:rPr>
        <w:t xml:space="preserve">                                      </w:t>
      </w:r>
    </w:p>
    <w:p w14:paraId="25F263CA" w14:textId="7EDF07F0" w:rsid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337110">
        <w:rPr>
          <w:rFonts w:ascii="Arial" w:eastAsia="Times New Roman" w:hAnsi="Arial" w:cs="Arial"/>
          <w:bCs/>
          <w:color w:val="000000"/>
          <w:sz w:val="22"/>
          <w:szCs w:val="22"/>
        </w:rPr>
        <w:t>Daily routines to support positive behaviour</w:t>
      </w:r>
      <w:r w:rsidR="00515048">
        <w:rPr>
          <w:rFonts w:ascii="Arial" w:eastAsia="Times New Roman" w:hAnsi="Arial" w:cs="Arial"/>
          <w:bCs/>
          <w:color w:val="000000"/>
          <w:sz w:val="22"/>
          <w:szCs w:val="22"/>
        </w:rPr>
        <w:t>.</w:t>
      </w:r>
    </w:p>
    <w:p w14:paraId="437A18FC" w14:textId="34F5D769" w:rsid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07EB56EC" w14:textId="56779A84" w:rsid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Cs/>
          <w:color w:val="000000"/>
          <w:sz w:val="22"/>
          <w:szCs w:val="22"/>
        </w:rPr>
        <w:t>Visual timetable</w:t>
      </w:r>
    </w:p>
    <w:p w14:paraId="7930F7DD" w14:textId="2F238C61" w:rsid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0501FFD4" w14:textId="192BE55F" w:rsidR="00177E86" w:rsidRP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Cs/>
          <w:color w:val="000000"/>
          <w:sz w:val="22"/>
          <w:szCs w:val="22"/>
        </w:rPr>
        <w:t>Promote independence, for example having snack and access to cut and peel their fruit.</w:t>
      </w:r>
      <w:r w:rsidR="007016D0" w:rsidRPr="0033711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 </w:t>
      </w:r>
    </w:p>
    <w:p w14:paraId="3666DCAC" w14:textId="232C70E7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7AF40D27" w14:textId="792FD641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337110">
        <w:rPr>
          <w:rFonts w:ascii="Arial" w:eastAsia="Times New Roman" w:hAnsi="Arial" w:cs="Arial"/>
          <w:bCs/>
          <w:color w:val="000000"/>
          <w:sz w:val="22"/>
          <w:szCs w:val="22"/>
        </w:rPr>
        <w:t>Positive reinforcement of expected behaviour</w:t>
      </w:r>
      <w:r w:rsidR="00337110" w:rsidRPr="0033711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, including </w:t>
      </w:r>
      <w:proofErr w:type="spellStart"/>
      <w:r w:rsidRPr="00337110">
        <w:rPr>
          <w:rFonts w:ascii="Arial" w:eastAsia="Times New Roman" w:hAnsi="Arial" w:cs="Arial"/>
          <w:bCs/>
          <w:color w:val="000000"/>
          <w:sz w:val="22"/>
          <w:szCs w:val="22"/>
        </w:rPr>
        <w:t>Epraise</w:t>
      </w:r>
      <w:proofErr w:type="spellEnd"/>
      <w:r w:rsidRPr="0033711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 points</w:t>
      </w:r>
    </w:p>
    <w:p w14:paraId="3DD1781A" w14:textId="67DB58AF" w:rsidR="00177E86" w:rsidRPr="00337110" w:rsidRDefault="00177E86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64E61F7E" w14:textId="5943DAC6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337110">
        <w:rPr>
          <w:rFonts w:ascii="Arial" w:hAnsi="Arial" w:cs="Arial"/>
          <w:bCs/>
          <w:sz w:val="22"/>
          <w:szCs w:val="22"/>
        </w:rPr>
        <w:t>Specific taught sessions on emotions and feelings using the</w:t>
      </w:r>
      <w:r w:rsidRPr="0033711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 Jigsaw scheme</w:t>
      </w:r>
      <w:r w:rsidR="002709FB" w:rsidRPr="0033711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, as well as sessions on keeping safe </w:t>
      </w:r>
      <w:r w:rsidR="00515048" w:rsidRPr="00337110">
        <w:rPr>
          <w:rFonts w:ascii="Arial" w:eastAsia="Times New Roman" w:hAnsi="Arial" w:cs="Arial"/>
          <w:bCs/>
          <w:color w:val="000000"/>
          <w:sz w:val="22"/>
          <w:szCs w:val="22"/>
        </w:rPr>
        <w:t>online</w:t>
      </w:r>
      <w:r w:rsidR="002709FB" w:rsidRPr="0033711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, NSPCC pants rules and whole school Values </w:t>
      </w:r>
    </w:p>
    <w:p w14:paraId="2FC7CC7C" w14:textId="1EFC85DE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58A860CD" w14:textId="215022AA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337110">
        <w:rPr>
          <w:rFonts w:ascii="Arial" w:eastAsia="Times New Roman" w:hAnsi="Arial" w:cs="Arial"/>
          <w:bCs/>
          <w:color w:val="000000"/>
          <w:sz w:val="22"/>
          <w:szCs w:val="22"/>
        </w:rPr>
        <w:t>Parental involvement, stay and play sessions, home visit, parents invited to watch performance and share learning journals.</w:t>
      </w:r>
    </w:p>
    <w:p w14:paraId="48FED92B" w14:textId="75A39E69" w:rsidR="00177E86" w:rsidRPr="00337110" w:rsidRDefault="00177E86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2C145A97" w14:textId="50B1027F" w:rsidR="00177E86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37110">
        <w:rPr>
          <w:rFonts w:ascii="Arial" w:hAnsi="Arial" w:cs="Arial"/>
          <w:bCs/>
          <w:sz w:val="22"/>
          <w:szCs w:val="22"/>
        </w:rPr>
        <w:t>Children make choices about own friendship group and who to sit with at lunchtime etc, whilst also being encouraged to play with others.</w:t>
      </w:r>
    </w:p>
    <w:p w14:paraId="31B9B501" w14:textId="3C61AC4C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0A1BBDA6" w14:textId="7006325C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37110">
        <w:rPr>
          <w:rFonts w:ascii="Arial" w:hAnsi="Arial" w:cs="Arial"/>
          <w:bCs/>
          <w:sz w:val="22"/>
          <w:szCs w:val="22"/>
        </w:rPr>
        <w:t xml:space="preserve">Children vote for the daily story and take turns for their name to picked to </w:t>
      </w:r>
      <w:r w:rsidR="00515048" w:rsidRPr="00337110">
        <w:rPr>
          <w:rFonts w:ascii="Arial" w:hAnsi="Arial" w:cs="Arial"/>
          <w:bCs/>
          <w:sz w:val="22"/>
          <w:szCs w:val="22"/>
        </w:rPr>
        <w:t>choose</w:t>
      </w:r>
      <w:r w:rsidRPr="00337110">
        <w:rPr>
          <w:rFonts w:ascii="Arial" w:hAnsi="Arial" w:cs="Arial"/>
          <w:bCs/>
          <w:sz w:val="22"/>
          <w:szCs w:val="22"/>
        </w:rPr>
        <w:t xml:space="preserve"> the rhyme for rhyme </w:t>
      </w:r>
      <w:r w:rsidR="00515048" w:rsidRPr="00337110">
        <w:rPr>
          <w:rFonts w:ascii="Arial" w:hAnsi="Arial" w:cs="Arial"/>
          <w:bCs/>
          <w:sz w:val="22"/>
          <w:szCs w:val="22"/>
        </w:rPr>
        <w:t>time.</w:t>
      </w:r>
      <w:r w:rsidRPr="00337110">
        <w:rPr>
          <w:rFonts w:ascii="Arial" w:hAnsi="Arial" w:cs="Arial"/>
          <w:bCs/>
          <w:sz w:val="22"/>
          <w:szCs w:val="22"/>
        </w:rPr>
        <w:t xml:space="preserve"> </w:t>
      </w:r>
    </w:p>
    <w:p w14:paraId="12175667" w14:textId="77777777" w:rsidR="007016D0" w:rsidRPr="00337110" w:rsidRDefault="007016D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7E1763FE" w14:textId="0A427601" w:rsidR="002709FB" w:rsidRPr="00337110" w:rsidRDefault="002709FB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7110">
        <w:rPr>
          <w:rFonts w:ascii="Arial" w:hAnsi="Arial" w:cs="Arial"/>
          <w:sz w:val="22"/>
          <w:szCs w:val="22"/>
        </w:rPr>
        <w:t xml:space="preserve">Adults encourage children to express their feelings if they are hurt or upset. </w:t>
      </w:r>
    </w:p>
    <w:p w14:paraId="7F5ABFD3" w14:textId="77777777" w:rsidR="00337110" w:rsidRPr="00337110" w:rsidRDefault="002709FB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7110">
        <w:rPr>
          <w:rFonts w:ascii="Arial" w:hAnsi="Arial" w:cs="Arial"/>
          <w:sz w:val="22"/>
          <w:szCs w:val="22"/>
        </w:rPr>
        <w:t xml:space="preserve"> </w:t>
      </w:r>
    </w:p>
    <w:p w14:paraId="09180762" w14:textId="062FEDC2" w:rsidR="00337110" w:rsidRPr="00337110" w:rsidRDefault="002709FB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7110">
        <w:rPr>
          <w:rFonts w:ascii="Arial" w:hAnsi="Arial" w:cs="Arial"/>
          <w:sz w:val="22"/>
          <w:szCs w:val="22"/>
        </w:rPr>
        <w:t>Weekly celebration for ‘S</w:t>
      </w:r>
      <w:r w:rsidR="00337110" w:rsidRPr="00337110">
        <w:rPr>
          <w:rFonts w:ascii="Arial" w:hAnsi="Arial" w:cs="Arial"/>
          <w:sz w:val="22"/>
          <w:szCs w:val="22"/>
        </w:rPr>
        <w:t xml:space="preserve">quirrel </w:t>
      </w:r>
      <w:r w:rsidRPr="00337110">
        <w:rPr>
          <w:rFonts w:ascii="Arial" w:hAnsi="Arial" w:cs="Arial"/>
          <w:sz w:val="22"/>
          <w:szCs w:val="22"/>
        </w:rPr>
        <w:t>of the Week’</w:t>
      </w:r>
      <w:r w:rsidR="00337110" w:rsidRPr="00337110">
        <w:rPr>
          <w:rFonts w:ascii="Arial" w:hAnsi="Arial" w:cs="Arial"/>
          <w:sz w:val="22"/>
          <w:szCs w:val="22"/>
        </w:rPr>
        <w:t>, ‘</w:t>
      </w:r>
      <w:proofErr w:type="spellStart"/>
      <w:r w:rsidR="00337110" w:rsidRPr="00337110">
        <w:rPr>
          <w:rFonts w:ascii="Arial" w:hAnsi="Arial" w:cs="Arial"/>
          <w:sz w:val="22"/>
          <w:szCs w:val="22"/>
        </w:rPr>
        <w:t>Mathemagican</w:t>
      </w:r>
      <w:proofErr w:type="spellEnd"/>
      <w:r w:rsidR="00337110" w:rsidRPr="00337110">
        <w:rPr>
          <w:rFonts w:ascii="Arial" w:hAnsi="Arial" w:cs="Arial"/>
          <w:sz w:val="22"/>
          <w:szCs w:val="22"/>
        </w:rPr>
        <w:t>’. ‘Top doodler’ and ‘Fab Writer’. Half termly celebration for ‘Values role model’</w:t>
      </w:r>
    </w:p>
    <w:p w14:paraId="2032F621" w14:textId="1AC59EA1" w:rsidR="00337110" w:rsidRP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31D16FF" w14:textId="16BEBDCD" w:rsidR="00337110" w:rsidRPr="00337110" w:rsidRDefault="002709FB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7110">
        <w:rPr>
          <w:rFonts w:ascii="Arial" w:hAnsi="Arial" w:cs="Arial"/>
          <w:sz w:val="22"/>
          <w:szCs w:val="22"/>
        </w:rPr>
        <w:t xml:space="preserve">Children are also encouraged to share awards they achieve out of school. </w:t>
      </w:r>
    </w:p>
    <w:p w14:paraId="250F27BE" w14:textId="7785966F" w:rsidR="00337110" w:rsidRP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3B1754" w14:textId="39DAF0FA" w:rsidR="00337110" w:rsidRPr="00337110" w:rsidRDefault="00A01B12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342AB116" wp14:editId="2BDD7BE9">
            <wp:simplePos x="0" y="0"/>
            <wp:positionH relativeFrom="column">
              <wp:posOffset>7385050</wp:posOffset>
            </wp:positionH>
            <wp:positionV relativeFrom="paragraph">
              <wp:posOffset>5715</wp:posOffset>
            </wp:positionV>
            <wp:extent cx="1359535" cy="18167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09FB" w:rsidRPr="00337110">
        <w:rPr>
          <w:rFonts w:ascii="Arial" w:hAnsi="Arial" w:cs="Arial"/>
          <w:sz w:val="22"/>
          <w:szCs w:val="22"/>
        </w:rPr>
        <w:t xml:space="preserve">Calm down/quiet </w:t>
      </w:r>
      <w:r w:rsidR="00337110" w:rsidRPr="00337110">
        <w:rPr>
          <w:rFonts w:ascii="Arial" w:hAnsi="Arial" w:cs="Arial"/>
          <w:sz w:val="22"/>
          <w:szCs w:val="22"/>
        </w:rPr>
        <w:t xml:space="preserve">room </w:t>
      </w:r>
      <w:r w:rsidR="002709FB" w:rsidRPr="00337110">
        <w:rPr>
          <w:rFonts w:ascii="Arial" w:hAnsi="Arial" w:cs="Arial"/>
          <w:sz w:val="22"/>
          <w:szCs w:val="22"/>
        </w:rPr>
        <w:t xml:space="preserve">for children </w:t>
      </w:r>
      <w:r w:rsidR="00337110" w:rsidRPr="00337110">
        <w:rPr>
          <w:rFonts w:ascii="Arial" w:hAnsi="Arial" w:cs="Arial"/>
          <w:sz w:val="22"/>
          <w:szCs w:val="22"/>
        </w:rPr>
        <w:t xml:space="preserve">to access in </w:t>
      </w:r>
      <w:r w:rsidR="00515048" w:rsidRPr="00337110">
        <w:rPr>
          <w:rFonts w:ascii="Arial" w:hAnsi="Arial" w:cs="Arial"/>
          <w:sz w:val="22"/>
          <w:szCs w:val="22"/>
        </w:rPr>
        <w:t>provision.</w:t>
      </w:r>
    </w:p>
    <w:p w14:paraId="3C027A24" w14:textId="1DACFA52" w:rsidR="00337110" w:rsidRP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ACEB26" w14:textId="5A7AF377" w:rsidR="00337110" w:rsidRP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7110">
        <w:rPr>
          <w:rFonts w:ascii="Arial" w:hAnsi="Arial" w:cs="Arial"/>
          <w:sz w:val="22"/>
          <w:szCs w:val="22"/>
        </w:rPr>
        <w:t xml:space="preserve">Sensory room onsite </w:t>
      </w:r>
    </w:p>
    <w:p w14:paraId="519CF215" w14:textId="77777777" w:rsidR="00337110" w:rsidRPr="00337110" w:rsidRDefault="00337110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D8773C" w14:textId="14CE21D2" w:rsidR="00177E86" w:rsidRDefault="002709FB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7110">
        <w:rPr>
          <w:rFonts w:ascii="Arial" w:hAnsi="Arial" w:cs="Arial"/>
          <w:sz w:val="22"/>
          <w:szCs w:val="22"/>
        </w:rPr>
        <w:t xml:space="preserve">Miss </w:t>
      </w:r>
      <w:r w:rsidR="00337110" w:rsidRPr="00337110">
        <w:rPr>
          <w:rFonts w:ascii="Arial" w:hAnsi="Arial" w:cs="Arial"/>
          <w:sz w:val="22"/>
          <w:szCs w:val="22"/>
        </w:rPr>
        <w:t xml:space="preserve">Legg and Mrs Altaf </w:t>
      </w:r>
      <w:r w:rsidRPr="00337110">
        <w:rPr>
          <w:rFonts w:ascii="Arial" w:hAnsi="Arial" w:cs="Arial"/>
          <w:sz w:val="22"/>
          <w:szCs w:val="22"/>
        </w:rPr>
        <w:t xml:space="preserve"> </w:t>
      </w:r>
      <w:r w:rsidR="00337110" w:rsidRPr="00337110">
        <w:rPr>
          <w:rFonts w:ascii="Arial" w:hAnsi="Arial" w:cs="Arial"/>
          <w:sz w:val="22"/>
          <w:szCs w:val="22"/>
        </w:rPr>
        <w:t xml:space="preserve">our family support workers </w:t>
      </w:r>
      <w:r w:rsidRPr="00337110">
        <w:rPr>
          <w:rFonts w:ascii="Arial" w:hAnsi="Arial" w:cs="Arial"/>
          <w:sz w:val="22"/>
          <w:szCs w:val="22"/>
        </w:rPr>
        <w:t>for children or parents who need additional support.</w:t>
      </w:r>
    </w:p>
    <w:p w14:paraId="4AC97404" w14:textId="0A60930E" w:rsidR="00565E52" w:rsidRDefault="00565E52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B1F75E" w14:textId="3C072E00" w:rsidR="00565E52" w:rsidRDefault="00565E52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Use of social stories, Bucket time and individual routines and charts for children who need additional support.</w:t>
      </w:r>
    </w:p>
    <w:p w14:paraId="02BB8CB3" w14:textId="7005885C" w:rsidR="00565E52" w:rsidRDefault="00A01B12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3F4D66AB" wp14:editId="421B5552">
            <wp:simplePos x="0" y="0"/>
            <wp:positionH relativeFrom="column">
              <wp:posOffset>3378200</wp:posOffset>
            </wp:positionH>
            <wp:positionV relativeFrom="paragraph">
              <wp:posOffset>108585</wp:posOffset>
            </wp:positionV>
            <wp:extent cx="1450975" cy="1085215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94A710" w14:textId="31394C61" w:rsidR="00565E52" w:rsidRPr="005041EB" w:rsidRDefault="00C85F2C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lastRenderedPageBreak/>
        <w:t>Communication and Language</w:t>
      </w:r>
      <w:r w:rsidR="00B658A1"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 xml:space="preserve"> (CL)</w:t>
      </w:r>
      <w:r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 xml:space="preserve"> in Actio</w:t>
      </w:r>
      <w:r w:rsidR="00515048"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>n</w:t>
      </w:r>
    </w:p>
    <w:p w14:paraId="2280B9ED" w14:textId="4CB726F7" w:rsidR="00515048" w:rsidRPr="00B658A1" w:rsidRDefault="00515048" w:rsidP="00565E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</w:rPr>
      </w:pPr>
    </w:p>
    <w:p w14:paraId="0062C6CE" w14:textId="19F126A8" w:rsidR="009D7545" w:rsidRDefault="00565E52" w:rsidP="00565E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  <w:r w:rsidRPr="00515048">
        <w:rPr>
          <w:rFonts w:ascii="Arial" w:eastAsia="Times New Roman" w:hAnsi="Arial" w:cs="Arial"/>
          <w:sz w:val="22"/>
          <w:szCs w:val="22"/>
        </w:rPr>
        <w:t>All children are screened using NELLI Asses</w:t>
      </w:r>
      <w:r w:rsidRPr="00515048">
        <w:rPr>
          <w:rFonts w:ascii="Arial" w:eastAsia="Times New Roman" w:hAnsi="Arial" w:cs="Arial"/>
          <w:noProof/>
          <w:sz w:val="22"/>
          <w:szCs w:val="22"/>
        </w:rPr>
        <w:t>s</w:t>
      </w:r>
      <w:r w:rsidRPr="00515048">
        <w:rPr>
          <w:rFonts w:ascii="Arial" w:eastAsia="Times New Roman" w:hAnsi="Arial" w:cs="Arial"/>
          <w:sz w:val="22"/>
          <w:szCs w:val="22"/>
        </w:rPr>
        <w:t>ment</w:t>
      </w:r>
      <w:r w:rsidR="00515048">
        <w:rPr>
          <w:rFonts w:ascii="Arial" w:eastAsia="Times New Roman" w:hAnsi="Arial" w:cs="Arial"/>
          <w:sz w:val="22"/>
          <w:szCs w:val="22"/>
        </w:rPr>
        <w:t>, children are identified for targeted intervention.</w:t>
      </w:r>
    </w:p>
    <w:p w14:paraId="5364B2ED" w14:textId="203E0968" w:rsidR="00515048" w:rsidRDefault="00515048" w:rsidP="00565E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</w:p>
    <w:p w14:paraId="462C5441" w14:textId="305357D9" w:rsidR="00515048" w:rsidRDefault="00515048" w:rsidP="00565E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Children are targeted for Bucket time intervention.</w:t>
      </w:r>
    </w:p>
    <w:p w14:paraId="4BEFF27E" w14:textId="078BEC79" w:rsidR="00515048" w:rsidRPr="00515048" w:rsidRDefault="008D7D29" w:rsidP="00565E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0872E7A3" wp14:editId="4BB28945">
            <wp:simplePos x="0" y="0"/>
            <wp:positionH relativeFrom="column">
              <wp:posOffset>7680960</wp:posOffset>
            </wp:positionH>
            <wp:positionV relativeFrom="paragraph">
              <wp:posOffset>32639</wp:posOffset>
            </wp:positionV>
            <wp:extent cx="1103630" cy="1469390"/>
            <wp:effectExtent l="0" t="0" r="127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6C04D2" w14:textId="22A9842C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‘5 a day’ Literacy opportunities</w:t>
      </w:r>
    </w:p>
    <w:p w14:paraId="5C4052B7" w14:textId="5DE49B6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63744455" w14:textId="55ECC0B1" w:rsidR="009D7545" w:rsidRDefault="00515048" w:rsidP="003B63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Adults modelling questioning and conversation</w:t>
      </w:r>
      <w:r>
        <w:rPr>
          <w:rFonts w:ascii="Arial" w:hAnsi="Arial" w:cs="Arial"/>
          <w:sz w:val="22"/>
          <w:szCs w:val="22"/>
        </w:rPr>
        <w:t>.</w:t>
      </w:r>
    </w:p>
    <w:p w14:paraId="3DC3FC0E" w14:textId="4059D3A3" w:rsidR="00515048" w:rsidRPr="00515048" w:rsidRDefault="00515048" w:rsidP="003B63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</w:p>
    <w:p w14:paraId="1FB2456A" w14:textId="6CBC1C05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Quality, vocabulary rich, fiction and non-fiction texts used for taught sessions and story times.</w:t>
      </w:r>
    </w:p>
    <w:p w14:paraId="0EDACC6D" w14:textId="7777777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3A4E8834" w14:textId="0A070ABD" w:rsidR="00515048" w:rsidRDefault="00E64CAA" w:rsidP="00515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15A39452" wp14:editId="569BDAD9">
            <wp:simplePos x="0" y="0"/>
            <wp:positionH relativeFrom="column">
              <wp:posOffset>5803392</wp:posOffset>
            </wp:positionH>
            <wp:positionV relativeFrom="paragraph">
              <wp:posOffset>5334</wp:posOffset>
            </wp:positionV>
            <wp:extent cx="1219200" cy="162750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5048" w:rsidRPr="00515048">
        <w:rPr>
          <w:rFonts w:ascii="Arial" w:hAnsi="Arial" w:cs="Arial"/>
          <w:sz w:val="22"/>
          <w:szCs w:val="22"/>
        </w:rPr>
        <w:t>Learn rhymes, poems and songs to develop vocabulary</w:t>
      </w:r>
      <w:r w:rsidR="00515048">
        <w:rPr>
          <w:rFonts w:ascii="Arial" w:hAnsi="Arial" w:cs="Arial"/>
          <w:sz w:val="22"/>
          <w:szCs w:val="22"/>
        </w:rPr>
        <w:t>.</w:t>
      </w:r>
    </w:p>
    <w:p w14:paraId="3B643BBD" w14:textId="2B88CDDE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 xml:space="preserve"> </w:t>
      </w:r>
    </w:p>
    <w:p w14:paraId="788E45ED" w14:textId="2A873726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Join in when a peer picks a rhyme in daily rhyme time</w:t>
      </w:r>
      <w:r>
        <w:rPr>
          <w:rFonts w:ascii="Arial" w:hAnsi="Arial" w:cs="Arial"/>
          <w:sz w:val="22"/>
          <w:szCs w:val="22"/>
        </w:rPr>
        <w:t>.</w:t>
      </w:r>
    </w:p>
    <w:p w14:paraId="7746EFC0" w14:textId="56E51ADD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1AAE444F" w14:textId="7A8E5E4D" w:rsidR="00515048" w:rsidRDefault="00987656" w:rsidP="00515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</w:t>
      </w:r>
      <w:r w:rsidR="00515048" w:rsidRPr="00515048">
        <w:rPr>
          <w:rFonts w:ascii="Arial" w:hAnsi="Arial" w:cs="Arial"/>
          <w:sz w:val="22"/>
          <w:szCs w:val="22"/>
        </w:rPr>
        <w:t xml:space="preserve">rogress towards our core skill </w:t>
      </w:r>
      <w:r>
        <w:rPr>
          <w:rFonts w:ascii="Arial" w:hAnsi="Arial" w:cs="Arial"/>
          <w:sz w:val="22"/>
          <w:szCs w:val="22"/>
        </w:rPr>
        <w:t>‘T</w:t>
      </w:r>
      <w:r w:rsidR="00515048" w:rsidRPr="00515048">
        <w:rPr>
          <w:rFonts w:ascii="Arial" w:hAnsi="Arial" w:cs="Arial"/>
          <w:sz w:val="22"/>
          <w:szCs w:val="22"/>
        </w:rPr>
        <w:t>o engage in a two-way conversation</w:t>
      </w:r>
      <w:r>
        <w:rPr>
          <w:rFonts w:ascii="Arial" w:hAnsi="Arial" w:cs="Arial"/>
          <w:sz w:val="22"/>
          <w:szCs w:val="22"/>
        </w:rPr>
        <w:t>’</w:t>
      </w:r>
      <w:r w:rsidR="00515048" w:rsidRPr="00515048">
        <w:rPr>
          <w:rFonts w:ascii="Arial" w:hAnsi="Arial" w:cs="Arial"/>
          <w:sz w:val="22"/>
          <w:szCs w:val="22"/>
        </w:rPr>
        <w:t>.</w:t>
      </w:r>
    </w:p>
    <w:p w14:paraId="001D18B5" w14:textId="751FAB9E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1063F3BD" w14:textId="5A812AD3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Observed interaction between peers and remodelling of sentences to support.</w:t>
      </w:r>
    </w:p>
    <w:p w14:paraId="5CC81896" w14:textId="7D4BCEFF" w:rsidR="00515048" w:rsidRPr="00515048" w:rsidRDefault="00D03C51" w:rsidP="00515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84864" behindDoc="0" locked="0" layoutInCell="1" allowOverlap="1" wp14:anchorId="30CFE8E7" wp14:editId="04A06F98">
            <wp:simplePos x="0" y="0"/>
            <wp:positionH relativeFrom="column">
              <wp:posOffset>7489864</wp:posOffset>
            </wp:positionH>
            <wp:positionV relativeFrom="paragraph">
              <wp:posOffset>52705</wp:posOffset>
            </wp:positionV>
            <wp:extent cx="1398866" cy="18732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98" cy="1876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7DC9" w14:textId="69432408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 xml:space="preserve">Daily carpet sessions for attentive listening </w:t>
      </w:r>
    </w:p>
    <w:p w14:paraId="32F18B41" w14:textId="7777777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15A6B16F" w14:textId="7777777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Daily story time, including children voting for the story they want to hear after lunch.</w:t>
      </w:r>
    </w:p>
    <w:p w14:paraId="69F2D278" w14:textId="2524891F" w:rsidR="009D7545" w:rsidRPr="00515048" w:rsidRDefault="009D7545" w:rsidP="003B63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</w:p>
    <w:p w14:paraId="7DB0E748" w14:textId="77781626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Use of talk partners to encourage sharing ideas leading into small group/whole class discussions.</w:t>
      </w:r>
    </w:p>
    <w:p w14:paraId="54F6B254" w14:textId="7777777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0238EBAA" w14:textId="17242A8B" w:rsid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Adults modelling complete sentences and accurate grammar.</w:t>
      </w:r>
    </w:p>
    <w:p w14:paraId="6180CACB" w14:textId="7777777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</w:p>
    <w:p w14:paraId="0D2DBBFC" w14:textId="6845A30A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Adults begin to use whole school strategies for questioning, such as ‘123 show’ me &amp; ‘think, pair, share’.</w:t>
      </w:r>
    </w:p>
    <w:p w14:paraId="2D93E07F" w14:textId="4201C78D" w:rsidR="009D7545" w:rsidRPr="00515048" w:rsidRDefault="009D7545" w:rsidP="003B63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</w:p>
    <w:p w14:paraId="73793298" w14:textId="2F0103FD" w:rsidR="003A661D" w:rsidRP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 xml:space="preserve">Adults ask open ended questions. </w:t>
      </w:r>
    </w:p>
    <w:p w14:paraId="399C942A" w14:textId="7B295FC4" w:rsidR="003A661D" w:rsidRPr="00515048" w:rsidRDefault="003A661D" w:rsidP="003A661D">
      <w:pPr>
        <w:pStyle w:val="ListParagraph"/>
        <w:ind w:left="1080"/>
        <w:rPr>
          <w:rFonts w:ascii="Arial" w:hAnsi="Arial" w:cs="Arial"/>
          <w:sz w:val="22"/>
          <w:szCs w:val="22"/>
          <w:u w:val="single"/>
        </w:rPr>
      </w:pPr>
    </w:p>
    <w:p w14:paraId="6507735F" w14:textId="77777777" w:rsidR="00515048" w:rsidRPr="00515048" w:rsidRDefault="00515048" w:rsidP="00515048">
      <w:pPr>
        <w:rPr>
          <w:rFonts w:ascii="Arial" w:hAnsi="Arial" w:cs="Arial"/>
          <w:sz w:val="22"/>
          <w:szCs w:val="22"/>
        </w:rPr>
      </w:pPr>
      <w:r w:rsidRPr="00515048">
        <w:rPr>
          <w:rFonts w:ascii="Arial" w:hAnsi="Arial" w:cs="Arial"/>
          <w:sz w:val="22"/>
          <w:szCs w:val="22"/>
        </w:rPr>
        <w:t>Adults use ‘no hands up’ approach in line with whole school techniques and scaffold questions.</w:t>
      </w:r>
    </w:p>
    <w:p w14:paraId="2F8CB031" w14:textId="658A4A5D" w:rsidR="009C15D4" w:rsidRPr="00515048" w:rsidRDefault="009C15D4" w:rsidP="007B7110">
      <w:pPr>
        <w:rPr>
          <w:rFonts w:ascii="Arial" w:hAnsi="Arial" w:cs="Arial"/>
          <w:sz w:val="22"/>
          <w:szCs w:val="22"/>
        </w:rPr>
      </w:pPr>
    </w:p>
    <w:p w14:paraId="5A450F3E" w14:textId="250E52A7" w:rsidR="009C1EA0" w:rsidRPr="009A6BA1" w:rsidRDefault="009C1EA0" w:rsidP="007B7110">
      <w:pPr>
        <w:rPr>
          <w:rFonts w:asciiTheme="minorHAnsi" w:hAnsiTheme="minorHAnsi" w:cstheme="minorHAnsi"/>
          <w:b/>
          <w:color w:val="E5B8B7" w:themeColor="accent2" w:themeTint="66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34CEC13" w14:textId="4250544A" w:rsidR="009C15D4" w:rsidRPr="005041EB" w:rsidRDefault="00EF4FD2" w:rsidP="00515048">
      <w:pPr>
        <w:widowControl w:val="0"/>
        <w:tabs>
          <w:tab w:val="left" w:pos="560"/>
          <w:tab w:val="left" w:pos="5428"/>
        </w:tabs>
        <w:autoSpaceDE w:val="0"/>
        <w:autoSpaceDN w:val="0"/>
        <w:adjustRightInd w:val="0"/>
        <w:ind w:left="560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>
        <w:rPr>
          <w:rFonts w:asciiTheme="minorHAnsi" w:hAnsiTheme="minorHAnsi" w:cstheme="minorHAnsi"/>
          <w:noProof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1E1FD9EF" wp14:editId="0C7F4426">
            <wp:simplePos x="0" y="0"/>
            <wp:positionH relativeFrom="column">
              <wp:posOffset>323088</wp:posOffset>
            </wp:positionH>
            <wp:positionV relativeFrom="paragraph">
              <wp:posOffset>-188976</wp:posOffset>
            </wp:positionV>
            <wp:extent cx="794560" cy="798576"/>
            <wp:effectExtent l="0" t="0" r="5715" b="1905"/>
            <wp:wrapNone/>
            <wp:docPr id="5" name="Picture 5" descr="A picture containing text, sky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ky, road, 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60" cy="798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048"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>Physical Development</w:t>
      </w:r>
      <w:r w:rsidR="00B658A1"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 xml:space="preserve"> (PD)</w:t>
      </w:r>
      <w:r w:rsidR="00515048"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 xml:space="preserve"> in Action</w:t>
      </w:r>
    </w:p>
    <w:p w14:paraId="308A3478" w14:textId="631A0B21" w:rsidR="009C15D4" w:rsidRPr="00B658A1" w:rsidRDefault="009C15D4" w:rsidP="0011146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Arial" w:eastAsia="Times New Roman" w:hAnsi="Arial" w:cs="Arial"/>
          <w:color w:val="000000"/>
          <w:szCs w:val="24"/>
        </w:rPr>
      </w:pPr>
    </w:p>
    <w:p w14:paraId="78A216D5" w14:textId="4DE2BA74" w:rsidR="009C15D4" w:rsidRPr="00B658A1" w:rsidRDefault="009C15D4" w:rsidP="0011146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Arial" w:eastAsia="Times New Roman" w:hAnsi="Arial" w:cs="Arial"/>
          <w:color w:val="000000"/>
          <w:szCs w:val="24"/>
        </w:rPr>
      </w:pPr>
    </w:p>
    <w:p w14:paraId="2414C651" w14:textId="1D172836" w:rsidR="00515048" w:rsidRPr="00B658A1" w:rsidRDefault="00515048" w:rsidP="005150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Daily access to outdoor and indoor provision which includes opportunities for gross motor play i.e. 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climbing frame, </w:t>
      </w:r>
      <w:r w:rsidRPr="00B658A1">
        <w:rPr>
          <w:rFonts w:ascii="Arial" w:eastAsia="Times New Roman" w:hAnsi="Arial" w:cs="Arial"/>
          <w:color w:val="000000"/>
          <w:sz w:val="22"/>
          <w:szCs w:val="22"/>
        </w:rPr>
        <w:t>bikes, scooters, large bricks, tyres, balance beams, wooden planks, hoops, dens building equipment, water wall, mud kitchen, bats and balls, bean bags and more.</w:t>
      </w:r>
    </w:p>
    <w:p w14:paraId="37EA0E9A" w14:textId="423CC3A0" w:rsidR="00515048" w:rsidRPr="00B658A1" w:rsidRDefault="00515048" w:rsidP="005150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7EEA0D23" w14:textId="3029A5A5" w:rsidR="00515048" w:rsidRPr="00B658A1" w:rsidRDefault="00A01B12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88960" behindDoc="0" locked="0" layoutInCell="1" allowOverlap="1" wp14:anchorId="641D3561" wp14:editId="27DB9AFF">
            <wp:simplePos x="0" y="0"/>
            <wp:positionH relativeFrom="column">
              <wp:posOffset>7472680</wp:posOffset>
            </wp:positionH>
            <wp:positionV relativeFrom="paragraph">
              <wp:posOffset>194945</wp:posOffset>
            </wp:positionV>
            <wp:extent cx="1132754" cy="850900"/>
            <wp:effectExtent l="0" t="0" r="0" b="635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54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048" w:rsidRPr="00B658A1">
        <w:rPr>
          <w:rFonts w:ascii="Arial" w:eastAsia="Times New Roman" w:hAnsi="Arial" w:cs="Arial"/>
          <w:color w:val="000000"/>
          <w:sz w:val="22"/>
          <w:szCs w:val="22"/>
        </w:rPr>
        <w:t>Daily access to outdoor and indoor provision which includes opportunities for fine motor play through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 for example, </w:t>
      </w:r>
      <w:r w:rsidR="00515048" w:rsidRPr="00B658A1">
        <w:rPr>
          <w:rFonts w:ascii="Arial" w:eastAsia="Times New Roman" w:hAnsi="Arial" w:cs="Arial"/>
          <w:color w:val="000000"/>
          <w:sz w:val="22"/>
          <w:szCs w:val="22"/>
        </w:rPr>
        <w:t>painting, drawing, scissors, playdough, chalk, pegs, colouring, threading, jigsaws, construction, water play etc.</w:t>
      </w:r>
    </w:p>
    <w:p w14:paraId="55B132AD" w14:textId="52ED53CE" w:rsidR="00613D80" w:rsidRPr="00B658A1" w:rsidRDefault="008D7D29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62ECFA00" wp14:editId="67BA88A6">
            <wp:simplePos x="0" y="0"/>
            <wp:positionH relativeFrom="column">
              <wp:posOffset>5644515</wp:posOffset>
            </wp:positionH>
            <wp:positionV relativeFrom="paragraph">
              <wp:posOffset>4445</wp:posOffset>
            </wp:positionV>
            <wp:extent cx="938784" cy="704088"/>
            <wp:effectExtent l="0" t="0" r="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" cy="704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8C20E" w14:textId="738FF3BC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>Daily ‘Busy fingers’ sessions to develop fine motor skills.</w:t>
      </w:r>
    </w:p>
    <w:p w14:paraId="1AD2640C" w14:textId="1F0D1F74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29A079BD" w14:textId="3EC5DAD7" w:rsidR="00515048" w:rsidRPr="00B658A1" w:rsidRDefault="00515048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>Weekly timetabled PE sessions to focus on specific skills.</w:t>
      </w:r>
    </w:p>
    <w:p w14:paraId="465DC91A" w14:textId="77777777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63BD7531" w14:textId="31E4F564" w:rsidR="00515048" w:rsidRPr="00B658A1" w:rsidRDefault="00515048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Regular physical activity/brain break sessions using resources such as 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Jack Hartmann, Just dance, </w:t>
      </w:r>
      <w:r w:rsidRPr="00B658A1">
        <w:rPr>
          <w:rFonts w:ascii="Arial" w:eastAsia="Times New Roman" w:hAnsi="Arial" w:cs="Arial"/>
          <w:color w:val="000000"/>
          <w:sz w:val="22"/>
          <w:szCs w:val="22"/>
        </w:rPr>
        <w:t>Go Noodle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 an</w:t>
      </w: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 Cosmic Yoga etc throughout the day.</w:t>
      </w:r>
    </w:p>
    <w:p w14:paraId="72FEF6DE" w14:textId="1CE71096" w:rsidR="00613D80" w:rsidRPr="00B658A1" w:rsidRDefault="00EF4FD2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5C8D76D5" wp14:editId="28ECC232">
            <wp:simplePos x="0" y="0"/>
            <wp:positionH relativeFrom="column">
              <wp:posOffset>7841308</wp:posOffset>
            </wp:positionH>
            <wp:positionV relativeFrom="paragraph">
              <wp:posOffset>35052</wp:posOffset>
            </wp:positionV>
            <wp:extent cx="1061012" cy="987552"/>
            <wp:effectExtent l="0" t="0" r="6350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97" cy="990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5C512" w14:textId="6C43BD82" w:rsidR="00515048" w:rsidRPr="00B658A1" w:rsidRDefault="00515048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Children expected and supported to eat school dinner with a knife and fork and drink 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>milk.</w:t>
      </w:r>
    </w:p>
    <w:p w14:paraId="1BC4258A" w14:textId="2EBFB2C2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23D6C702" w14:textId="0790E633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Children have access to safety knives and peelers to prepare their own fruit at snack time and access to open cups for water. </w:t>
      </w:r>
    </w:p>
    <w:p w14:paraId="5CDBD511" w14:textId="40154862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1EE91D1E" w14:textId="2C72CB5F" w:rsidR="00515048" w:rsidRPr="00B658A1" w:rsidRDefault="00515048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Pencil grip continuously monitored and children 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supported to </w:t>
      </w: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move onto the next stage of progression when ready. </w:t>
      </w:r>
    </w:p>
    <w:p w14:paraId="314A32F9" w14:textId="58EBC7E7" w:rsidR="00613D80" w:rsidRPr="00B658A1" w:rsidRDefault="00613D80" w:rsidP="005150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Arial" w:eastAsia="Times New Roman" w:hAnsi="Arial" w:cs="Arial"/>
          <w:color w:val="000000"/>
          <w:sz w:val="22"/>
          <w:szCs w:val="22"/>
        </w:rPr>
      </w:pPr>
    </w:p>
    <w:p w14:paraId="11441258" w14:textId="33A0B997" w:rsidR="00515048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Children </w:t>
      </w:r>
      <w:r w:rsidR="00515048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use </w:t>
      </w:r>
      <w:r w:rsidRPr="00B658A1">
        <w:rPr>
          <w:rFonts w:ascii="Arial" w:eastAsia="Times New Roman" w:hAnsi="Arial" w:cs="Arial"/>
          <w:color w:val="000000"/>
          <w:sz w:val="22"/>
          <w:szCs w:val="22"/>
        </w:rPr>
        <w:t>Essential letters and sounds</w:t>
      </w:r>
      <w:r w:rsidR="00515048"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 flashcards and rhymes to support correct letter formation for Phonics and all writing.</w:t>
      </w:r>
    </w:p>
    <w:p w14:paraId="37FCB76A" w14:textId="24B98069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7B8083D9" w14:textId="5E390EAD" w:rsidR="00515048" w:rsidRPr="00B658A1" w:rsidRDefault="00515048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>Provision of both left and right handed scissors</w:t>
      </w:r>
      <w:r w:rsidR="00613D80" w:rsidRPr="00B658A1">
        <w:rPr>
          <w:rFonts w:ascii="Arial" w:eastAsia="Times New Roman" w:hAnsi="Arial" w:cs="Arial"/>
          <w:color w:val="000000"/>
          <w:sz w:val="22"/>
          <w:szCs w:val="22"/>
        </w:rPr>
        <w:t>, including dual control and easy grip scissors.</w:t>
      </w:r>
    </w:p>
    <w:p w14:paraId="39246FD2" w14:textId="2130CBE7" w:rsidR="00613D80" w:rsidRPr="00B658A1" w:rsidRDefault="00613D80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14:paraId="0C4F106D" w14:textId="02615C85" w:rsidR="00515048" w:rsidRPr="00B658A1" w:rsidRDefault="00515048" w:rsidP="00613D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B658A1">
        <w:rPr>
          <w:rFonts w:ascii="Arial" w:eastAsia="Times New Roman" w:hAnsi="Arial" w:cs="Arial"/>
          <w:color w:val="000000"/>
          <w:sz w:val="22"/>
          <w:szCs w:val="22"/>
        </w:rPr>
        <w:t xml:space="preserve">Use of sensory resources to encourage mark making in various ways i.e. shaving foam, sand, glitter, paint, </w:t>
      </w:r>
    </w:p>
    <w:p w14:paraId="63C32ED4" w14:textId="4DF4DDBC" w:rsidR="0061572F" w:rsidRPr="00B658A1" w:rsidRDefault="00EF4FD2" w:rsidP="005150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DAAF502" wp14:editId="1CF320D8">
            <wp:simplePos x="0" y="0"/>
            <wp:positionH relativeFrom="column">
              <wp:posOffset>6700004</wp:posOffset>
            </wp:positionH>
            <wp:positionV relativeFrom="paragraph">
              <wp:posOffset>162179</wp:posOffset>
            </wp:positionV>
            <wp:extent cx="2029722" cy="1456944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56" cy="1460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048" w:rsidRPr="00B658A1">
        <w:rPr>
          <w:rFonts w:ascii="Arial" w:eastAsia="Times New Roman" w:hAnsi="Arial" w:cs="Arial"/>
          <w:color w:val="000000"/>
          <w:sz w:val="22"/>
          <w:szCs w:val="22"/>
        </w:rPr>
        <w:t>printing, chalkboards etc.</w:t>
      </w:r>
    </w:p>
    <w:p w14:paraId="48FFFEF4" w14:textId="6860DD21" w:rsidR="00F95970" w:rsidRPr="002623CD" w:rsidRDefault="00EF4FD2" w:rsidP="00F959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000000"/>
          <w:szCs w:val="24"/>
        </w:rPr>
      </w:pPr>
      <w:bookmarkStart w:id="1" w:name="_Hlk118970727"/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6496B89" wp14:editId="1DD6EFCE">
            <wp:simplePos x="0" y="0"/>
            <wp:positionH relativeFrom="column">
              <wp:posOffset>4784852</wp:posOffset>
            </wp:positionH>
            <wp:positionV relativeFrom="paragraph">
              <wp:posOffset>7112</wp:posOffset>
            </wp:positionV>
            <wp:extent cx="1091184" cy="14576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184" cy="145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18A07FBD" w14:textId="09CF80C3" w:rsidR="00987656" w:rsidRDefault="00987656" w:rsidP="00987656">
      <w:pPr>
        <w:rPr>
          <w:rFonts w:ascii="Arial" w:hAnsi="Arial" w:cs="Arial"/>
          <w:sz w:val="22"/>
          <w:szCs w:val="22"/>
        </w:rPr>
      </w:pPr>
      <w:r w:rsidRPr="00987656">
        <w:rPr>
          <w:rFonts w:ascii="Arial" w:hAnsi="Arial" w:cs="Arial"/>
          <w:sz w:val="22"/>
          <w:szCs w:val="22"/>
        </w:rPr>
        <w:t xml:space="preserve">To progress towards our core skill ‘To perform to an audience’. </w:t>
      </w:r>
    </w:p>
    <w:p w14:paraId="6051302D" w14:textId="0A42E9B7" w:rsidR="00987656" w:rsidRDefault="00987656" w:rsidP="00987656">
      <w:pPr>
        <w:rPr>
          <w:rFonts w:ascii="Arial" w:hAnsi="Arial" w:cs="Arial"/>
          <w:sz w:val="22"/>
          <w:szCs w:val="22"/>
        </w:rPr>
      </w:pPr>
    </w:p>
    <w:p w14:paraId="25B2293B" w14:textId="73C7D0FE" w:rsidR="00987656" w:rsidRDefault="00987656" w:rsidP="009876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progress towards our core skill ‘To make a woodwork model’.</w:t>
      </w:r>
    </w:p>
    <w:p w14:paraId="3EE49214" w14:textId="77777777" w:rsidR="00987656" w:rsidRDefault="00987656" w:rsidP="00987656">
      <w:pPr>
        <w:rPr>
          <w:rFonts w:ascii="Arial" w:hAnsi="Arial" w:cs="Arial"/>
          <w:sz w:val="22"/>
          <w:szCs w:val="22"/>
        </w:rPr>
      </w:pPr>
    </w:p>
    <w:p w14:paraId="61C4D458" w14:textId="73E751CC" w:rsidR="00987656" w:rsidRDefault="00987656" w:rsidP="00987656">
      <w:pPr>
        <w:rPr>
          <w:rFonts w:asciiTheme="minorHAnsi" w:hAnsiTheme="minorHAnsi" w:cstheme="minorHAnsi"/>
          <w:noProof/>
          <w:szCs w:val="24"/>
        </w:rPr>
      </w:pPr>
      <w:r>
        <w:rPr>
          <w:rFonts w:ascii="Arial" w:hAnsi="Arial" w:cs="Arial"/>
          <w:sz w:val="22"/>
          <w:szCs w:val="22"/>
        </w:rPr>
        <w:t>To progress towards our core skill ‘To follow a recipe’.</w:t>
      </w:r>
      <w:r w:rsidR="00EF4FD2" w:rsidRPr="00EF4FD2">
        <w:rPr>
          <w:rFonts w:asciiTheme="minorHAnsi" w:hAnsiTheme="minorHAnsi" w:cstheme="minorHAnsi"/>
          <w:noProof/>
          <w:szCs w:val="24"/>
        </w:rPr>
        <w:t xml:space="preserve"> </w:t>
      </w:r>
    </w:p>
    <w:p w14:paraId="0C3A047C" w14:textId="28CAC8D0" w:rsidR="00823657" w:rsidRDefault="00823657" w:rsidP="00987656">
      <w:pPr>
        <w:rPr>
          <w:rFonts w:asciiTheme="minorHAnsi" w:hAnsiTheme="minorHAnsi" w:cstheme="minorHAnsi"/>
          <w:noProof/>
          <w:szCs w:val="24"/>
        </w:rPr>
      </w:pPr>
    </w:p>
    <w:p w14:paraId="06869D25" w14:textId="2D3DF9A0" w:rsidR="00823657" w:rsidRPr="00987656" w:rsidRDefault="00823657" w:rsidP="00987656">
      <w:pPr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noProof/>
          <w:szCs w:val="24"/>
        </w:rPr>
        <w:t xml:space="preserve">Wake up walk </w:t>
      </w:r>
    </w:p>
    <w:p w14:paraId="57130DF5" w14:textId="326AF8A3" w:rsidR="00987656" w:rsidRPr="002623CD" w:rsidRDefault="00987656" w:rsidP="00987656">
      <w:pPr>
        <w:rPr>
          <w:rFonts w:asciiTheme="minorHAnsi" w:hAnsiTheme="minorHAnsi" w:cstheme="minorHAnsi"/>
          <w:szCs w:val="24"/>
        </w:rPr>
      </w:pPr>
    </w:p>
    <w:p w14:paraId="35A41602" w14:textId="6CA5520C" w:rsidR="00F36ABC" w:rsidRPr="005041EB" w:rsidRDefault="00E64CAA" w:rsidP="00F3424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0D8D1CD1" wp14:editId="069D29D6">
            <wp:simplePos x="0" y="0"/>
            <wp:positionH relativeFrom="column">
              <wp:posOffset>8401685</wp:posOffset>
            </wp:positionH>
            <wp:positionV relativeFrom="paragraph">
              <wp:posOffset>-177292</wp:posOffset>
            </wp:positionV>
            <wp:extent cx="779186" cy="1042416"/>
            <wp:effectExtent l="0" t="0" r="1905" b="571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86" cy="1042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8A1" w:rsidRPr="005041EB">
        <w:rPr>
          <w:rFonts w:ascii="Arial" w:eastAsia="Times New Roman" w:hAnsi="Arial" w:cs="Arial"/>
          <w:b/>
          <w:bCs/>
          <w:color w:val="000000"/>
          <w:sz w:val="48"/>
          <w:szCs w:val="48"/>
        </w:rPr>
        <w:t>Literacy (L) in action</w:t>
      </w:r>
    </w:p>
    <w:p w14:paraId="1311BD12" w14:textId="71DBDA02" w:rsidR="00017EB0" w:rsidRPr="005C6628" w:rsidRDefault="0079259B" w:rsidP="00017E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>D</w:t>
      </w:r>
      <w:r w:rsidR="00B658A1" w:rsidRPr="005C6628">
        <w:rPr>
          <w:rFonts w:ascii="Arial" w:hAnsi="Arial" w:cs="Arial"/>
          <w:sz w:val="22"/>
          <w:szCs w:val="22"/>
        </w:rPr>
        <w:t>aily Phonics sessions</w:t>
      </w:r>
      <w:r w:rsidRPr="005C6628">
        <w:rPr>
          <w:rFonts w:ascii="Arial" w:hAnsi="Arial" w:cs="Arial"/>
          <w:sz w:val="22"/>
          <w:szCs w:val="22"/>
        </w:rPr>
        <w:t xml:space="preserve"> following Essential Letters and sounds.</w:t>
      </w:r>
      <w:r w:rsidR="00017EB0" w:rsidRPr="005C6628">
        <w:rPr>
          <w:rFonts w:ascii="Arial" w:hAnsi="Arial" w:cs="Arial"/>
          <w:sz w:val="22"/>
          <w:szCs w:val="22"/>
        </w:rPr>
        <w:t xml:space="preserve">                                                           ‘5 a day Literacy’ </w:t>
      </w:r>
      <w:r w:rsidR="00E64CAA" w:rsidRPr="005C6628">
        <w:rPr>
          <w:rFonts w:ascii="Arial" w:hAnsi="Arial" w:cs="Arial"/>
          <w:sz w:val="22"/>
          <w:szCs w:val="22"/>
        </w:rPr>
        <w:t>opportunities</w:t>
      </w:r>
      <w:r w:rsidR="00017EB0" w:rsidRPr="005C6628">
        <w:rPr>
          <w:rFonts w:ascii="Arial" w:hAnsi="Arial" w:cs="Arial"/>
          <w:sz w:val="22"/>
          <w:szCs w:val="22"/>
        </w:rPr>
        <w:t>.</w:t>
      </w:r>
    </w:p>
    <w:p w14:paraId="486055B2" w14:textId="2A8F1DC7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8C7915" w14:textId="39F3CA77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>Regular phonics assessment/tracking to ensure children are working at the correct phase and to address gaps.</w:t>
      </w:r>
    </w:p>
    <w:p w14:paraId="58AAFF3C" w14:textId="71FDF1E0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E26586" w14:textId="06689D9B" w:rsidR="0079259B" w:rsidRPr="005C6628" w:rsidRDefault="0079259B" w:rsidP="007925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Parents in Reception invited to a Phonics meeting in first half term to ensure they are aware of how we teach reading and writing and how they can support at home. </w:t>
      </w:r>
    </w:p>
    <w:p w14:paraId="37ABD772" w14:textId="5B5908A0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839C7C" w14:textId="25B4CB9E" w:rsidR="0079259B" w:rsidRPr="005C6628" w:rsidRDefault="00FD00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170BF2DE" wp14:editId="2CEBB65C">
            <wp:simplePos x="0" y="0"/>
            <wp:positionH relativeFrom="column">
              <wp:posOffset>7662291</wp:posOffset>
            </wp:positionH>
            <wp:positionV relativeFrom="paragraph">
              <wp:posOffset>225298</wp:posOffset>
            </wp:positionV>
            <wp:extent cx="977265" cy="85979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58A1" w:rsidRPr="005C6628">
        <w:rPr>
          <w:rFonts w:ascii="Arial" w:hAnsi="Arial" w:cs="Arial"/>
          <w:sz w:val="22"/>
          <w:szCs w:val="22"/>
        </w:rPr>
        <w:t>Daily rhyme</w:t>
      </w:r>
      <w:r w:rsidR="0079259B" w:rsidRPr="005C6628">
        <w:rPr>
          <w:rFonts w:ascii="Arial" w:hAnsi="Arial" w:cs="Arial"/>
          <w:sz w:val="22"/>
          <w:szCs w:val="22"/>
        </w:rPr>
        <w:t xml:space="preserve"> times, including children taking turns to pick the rhyme.</w:t>
      </w:r>
      <w:r w:rsidR="00017EB0" w:rsidRPr="005C6628">
        <w:rPr>
          <w:rFonts w:ascii="Arial" w:hAnsi="Arial" w:cs="Arial"/>
          <w:sz w:val="22"/>
          <w:szCs w:val="22"/>
        </w:rPr>
        <w:t xml:space="preserve">         </w:t>
      </w:r>
      <w:r w:rsidR="0079259B" w:rsidRPr="005C6628">
        <w:rPr>
          <w:rFonts w:ascii="Arial" w:hAnsi="Arial" w:cs="Arial"/>
          <w:sz w:val="22"/>
          <w:szCs w:val="22"/>
        </w:rPr>
        <w:t xml:space="preserve">Daily story </w:t>
      </w:r>
      <w:r w:rsidR="00F36ABC" w:rsidRPr="005C6628">
        <w:rPr>
          <w:rFonts w:ascii="Arial" w:hAnsi="Arial" w:cs="Arial"/>
          <w:sz w:val="22"/>
          <w:szCs w:val="22"/>
        </w:rPr>
        <w:t>time, including children voting daily for the story they want to hear after lunch.</w:t>
      </w:r>
    </w:p>
    <w:p w14:paraId="0FF9AD14" w14:textId="267D4008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0D49AB" w14:textId="756E5B63" w:rsidR="0079259B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Frequent shared and modelled reading and writing in Literacy carpet sessions. </w:t>
      </w:r>
    </w:p>
    <w:p w14:paraId="3D23CA9F" w14:textId="77777777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2534F2" w14:textId="53C7C8A2" w:rsidR="0079259B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Comprehension taught during carpet sessions </w:t>
      </w:r>
      <w:r w:rsidR="00F36ABC" w:rsidRPr="005C6628">
        <w:rPr>
          <w:rFonts w:ascii="Arial" w:hAnsi="Arial" w:cs="Arial"/>
          <w:sz w:val="22"/>
          <w:szCs w:val="22"/>
        </w:rPr>
        <w:t>and</w:t>
      </w:r>
      <w:r w:rsidRPr="005C6628">
        <w:rPr>
          <w:rFonts w:ascii="Arial" w:hAnsi="Arial" w:cs="Arial"/>
          <w:sz w:val="22"/>
          <w:szCs w:val="22"/>
        </w:rPr>
        <w:t xml:space="preserve"> when hearing individual readers</w:t>
      </w:r>
      <w:r w:rsidR="00F36ABC" w:rsidRPr="005C6628">
        <w:rPr>
          <w:rFonts w:ascii="Arial" w:hAnsi="Arial" w:cs="Arial"/>
          <w:sz w:val="22"/>
          <w:szCs w:val="22"/>
        </w:rPr>
        <w:t xml:space="preserve"> (at least once a week).</w:t>
      </w:r>
      <w:r w:rsidRPr="005C6628">
        <w:rPr>
          <w:rFonts w:ascii="Arial" w:hAnsi="Arial" w:cs="Arial"/>
          <w:sz w:val="22"/>
          <w:szCs w:val="22"/>
        </w:rPr>
        <w:t xml:space="preserve"> </w:t>
      </w:r>
    </w:p>
    <w:p w14:paraId="7E2FE5BA" w14:textId="0E8D1E57" w:rsidR="00F36ABC" w:rsidRPr="005C6628" w:rsidRDefault="00F36ABC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8151E7" w14:textId="23442948" w:rsidR="00F36ABC" w:rsidRPr="005C6628" w:rsidRDefault="00F36ABC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>Core texts used as focus for Literacy sessions.</w:t>
      </w:r>
      <w:r w:rsidR="00017EB0" w:rsidRPr="005C6628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5C6628">
        <w:rPr>
          <w:rFonts w:ascii="Arial" w:hAnsi="Arial" w:cs="Arial"/>
          <w:sz w:val="22"/>
          <w:szCs w:val="22"/>
        </w:rPr>
        <w:t>Talk for writing texts used to support language development and children’s oracy.</w:t>
      </w:r>
    </w:p>
    <w:p w14:paraId="1CEC262B" w14:textId="77777777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8FD52C" w14:textId="4C03C662" w:rsidR="0079259B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>Quality, vocabulary rich, fiction and non-fiction texts used for taught sessions and daily story times</w:t>
      </w:r>
      <w:r w:rsidR="0079259B" w:rsidRPr="005C6628">
        <w:rPr>
          <w:rFonts w:ascii="Arial" w:hAnsi="Arial" w:cs="Arial"/>
          <w:sz w:val="22"/>
          <w:szCs w:val="22"/>
        </w:rPr>
        <w:t>, including use of Pie Corbett’s reading spine</w:t>
      </w:r>
      <w:r w:rsidRPr="005C6628">
        <w:rPr>
          <w:rFonts w:ascii="Arial" w:hAnsi="Arial" w:cs="Arial"/>
          <w:sz w:val="22"/>
          <w:szCs w:val="22"/>
        </w:rPr>
        <w:t xml:space="preserve">. </w:t>
      </w:r>
    </w:p>
    <w:p w14:paraId="6A212923" w14:textId="77777777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AA446C" w14:textId="77777777" w:rsidR="0079259B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 A varied selection of diverse fiction and non-fiction picture books in the provision. </w:t>
      </w:r>
    </w:p>
    <w:p w14:paraId="2F617F33" w14:textId="3C95BFBC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E79CCB4" w14:textId="0678F831" w:rsidR="0079259B" w:rsidRPr="005C6628" w:rsidRDefault="008D7D29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0C83894C" wp14:editId="67F4F8AA">
            <wp:simplePos x="0" y="0"/>
            <wp:positionH relativeFrom="column">
              <wp:posOffset>7272609</wp:posOffset>
            </wp:positionH>
            <wp:positionV relativeFrom="paragraph">
              <wp:posOffset>6477</wp:posOffset>
            </wp:positionV>
            <wp:extent cx="1388791" cy="1042416"/>
            <wp:effectExtent l="0" t="0" r="1905" b="571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51" cy="1048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8A1" w:rsidRPr="005C6628">
        <w:rPr>
          <w:rFonts w:ascii="Arial" w:hAnsi="Arial" w:cs="Arial"/>
          <w:sz w:val="22"/>
          <w:szCs w:val="22"/>
        </w:rPr>
        <w:t xml:space="preserve">Phonetically </w:t>
      </w:r>
      <w:r w:rsidR="00F36ABC" w:rsidRPr="005C6628">
        <w:rPr>
          <w:rFonts w:ascii="Arial" w:hAnsi="Arial" w:cs="Arial"/>
          <w:sz w:val="22"/>
          <w:szCs w:val="22"/>
        </w:rPr>
        <w:t>decodable</w:t>
      </w:r>
      <w:r w:rsidR="00B658A1" w:rsidRPr="005C6628">
        <w:rPr>
          <w:rFonts w:ascii="Arial" w:hAnsi="Arial" w:cs="Arial"/>
          <w:sz w:val="22"/>
          <w:szCs w:val="22"/>
        </w:rPr>
        <w:t xml:space="preserve"> reading scheme books for the children to practise and consolidate their phonics knowledge. </w:t>
      </w:r>
    </w:p>
    <w:p w14:paraId="1EE2FEB2" w14:textId="4B1B55EF" w:rsidR="0079259B" w:rsidRPr="005C6628" w:rsidRDefault="0079259B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6132A0" w14:textId="52F119D6" w:rsidR="00F36ABC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Wordless books sent home </w:t>
      </w:r>
      <w:r w:rsidR="00F36ABC" w:rsidRPr="005C6628">
        <w:rPr>
          <w:rFonts w:ascii="Arial" w:hAnsi="Arial" w:cs="Arial"/>
          <w:sz w:val="22"/>
          <w:szCs w:val="22"/>
        </w:rPr>
        <w:t xml:space="preserve">as required </w:t>
      </w:r>
      <w:r w:rsidRPr="005C6628">
        <w:rPr>
          <w:rFonts w:ascii="Arial" w:hAnsi="Arial" w:cs="Arial"/>
          <w:sz w:val="22"/>
          <w:szCs w:val="22"/>
        </w:rPr>
        <w:t xml:space="preserve">to support book skills and </w:t>
      </w:r>
      <w:r w:rsidR="00F36ABC" w:rsidRPr="005C6628">
        <w:rPr>
          <w:rFonts w:ascii="Arial" w:hAnsi="Arial" w:cs="Arial"/>
          <w:sz w:val="22"/>
          <w:szCs w:val="22"/>
        </w:rPr>
        <w:t>storytelling</w:t>
      </w:r>
      <w:r w:rsidRPr="005C6628">
        <w:rPr>
          <w:rFonts w:ascii="Arial" w:hAnsi="Arial" w:cs="Arial"/>
          <w:sz w:val="22"/>
          <w:szCs w:val="22"/>
        </w:rPr>
        <w:t>.</w:t>
      </w:r>
    </w:p>
    <w:p w14:paraId="0674FA87" w14:textId="77777777" w:rsidR="00F36ABC" w:rsidRPr="005C6628" w:rsidRDefault="00F36ABC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0D5D71" w14:textId="28EF5811" w:rsidR="00F36ABC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 Grapheme</w:t>
      </w:r>
      <w:r w:rsidR="00F36ABC" w:rsidRPr="005C6628">
        <w:rPr>
          <w:rFonts w:ascii="Arial" w:hAnsi="Arial" w:cs="Arial"/>
          <w:sz w:val="22"/>
          <w:szCs w:val="22"/>
        </w:rPr>
        <w:t xml:space="preserve"> </w:t>
      </w:r>
      <w:r w:rsidRPr="005C6628">
        <w:rPr>
          <w:rFonts w:ascii="Arial" w:hAnsi="Arial" w:cs="Arial"/>
          <w:sz w:val="22"/>
          <w:szCs w:val="22"/>
        </w:rPr>
        <w:t>mats and visuals</w:t>
      </w:r>
      <w:r w:rsidR="00F36ABC" w:rsidRPr="005C6628">
        <w:rPr>
          <w:rFonts w:ascii="Arial" w:hAnsi="Arial" w:cs="Arial"/>
          <w:sz w:val="22"/>
          <w:szCs w:val="22"/>
        </w:rPr>
        <w:t>, always including tricky words available</w:t>
      </w:r>
      <w:r w:rsidRPr="005C6628">
        <w:rPr>
          <w:rFonts w:ascii="Arial" w:hAnsi="Arial" w:cs="Arial"/>
          <w:sz w:val="22"/>
          <w:szCs w:val="22"/>
        </w:rPr>
        <w:t xml:space="preserve"> in the provision. </w:t>
      </w:r>
    </w:p>
    <w:p w14:paraId="0E0C4F1D" w14:textId="77777777" w:rsidR="00F36ABC" w:rsidRPr="005C6628" w:rsidRDefault="00F36ABC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5C62E1" w14:textId="6AD09944" w:rsidR="00F36ABC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Meaningful reasons and opportunities for the children to read and write for a purpose. </w:t>
      </w:r>
    </w:p>
    <w:p w14:paraId="09AA309A" w14:textId="6A1B6419" w:rsidR="00F36ABC" w:rsidRPr="005C6628" w:rsidRDefault="00F36ABC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D7395B" w14:textId="4E8A9859" w:rsidR="00F36ABC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Daily opportunities for oral blending and segmenting. </w:t>
      </w:r>
      <w:r w:rsidR="005C6628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5C6628">
        <w:rPr>
          <w:rFonts w:ascii="Arial" w:hAnsi="Arial" w:cs="Arial"/>
          <w:sz w:val="22"/>
          <w:szCs w:val="22"/>
        </w:rPr>
        <w:t>Varied daily writing/writing skill opportunities in provision.</w:t>
      </w:r>
    </w:p>
    <w:p w14:paraId="1CAE9965" w14:textId="0226EC04" w:rsidR="00F36ABC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 </w:t>
      </w:r>
    </w:p>
    <w:p w14:paraId="7A9DD569" w14:textId="3B31D3D0" w:rsidR="00F36ABC" w:rsidRPr="005C6628" w:rsidRDefault="00B658A1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 xml:space="preserve">Continuous provision includes resources such as notebooks, envelopes, post it notes, </w:t>
      </w:r>
      <w:r w:rsidR="00F36ABC" w:rsidRPr="005C6628">
        <w:rPr>
          <w:rFonts w:ascii="Arial" w:hAnsi="Arial" w:cs="Arial"/>
          <w:sz w:val="22"/>
          <w:szCs w:val="22"/>
        </w:rPr>
        <w:t xml:space="preserve">whiteboards </w:t>
      </w:r>
      <w:r w:rsidRPr="005C6628">
        <w:rPr>
          <w:rFonts w:ascii="Arial" w:hAnsi="Arial" w:cs="Arial"/>
          <w:sz w:val="22"/>
          <w:szCs w:val="22"/>
        </w:rPr>
        <w:t xml:space="preserve">etc. </w:t>
      </w:r>
    </w:p>
    <w:p w14:paraId="08F0936F" w14:textId="3D78B32B" w:rsidR="00017EB0" w:rsidRPr="005C6628" w:rsidRDefault="00017EB0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BFF1FD" w14:textId="5334F240" w:rsidR="00017EB0" w:rsidRPr="005C6628" w:rsidRDefault="00017EB0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6628">
        <w:rPr>
          <w:rFonts w:ascii="Arial" w:hAnsi="Arial" w:cs="Arial"/>
          <w:sz w:val="22"/>
          <w:szCs w:val="22"/>
        </w:rPr>
        <w:t>Half termly independent writing activity for Whole school assessed writing books.</w:t>
      </w:r>
      <w:r w:rsidR="005C6628">
        <w:rPr>
          <w:rFonts w:ascii="Arial" w:hAnsi="Arial" w:cs="Arial"/>
          <w:sz w:val="22"/>
          <w:szCs w:val="22"/>
        </w:rPr>
        <w:t xml:space="preserve">                             </w:t>
      </w:r>
      <w:r w:rsidRPr="005C6628">
        <w:rPr>
          <w:rFonts w:ascii="Arial" w:hAnsi="Arial" w:cs="Arial"/>
          <w:sz w:val="22"/>
          <w:szCs w:val="22"/>
        </w:rPr>
        <w:t xml:space="preserve">Writing recorded regularly in Learning Journals. </w:t>
      </w:r>
    </w:p>
    <w:p w14:paraId="7BA253F2" w14:textId="57B1BEC9" w:rsidR="00017EB0" w:rsidRPr="005C6628" w:rsidRDefault="00017EB0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9E941E" w14:textId="492ACD0B" w:rsidR="00017EB0" w:rsidRPr="00F36ABC" w:rsidRDefault="00017EB0" w:rsidP="00B65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CCA3D08" w14:textId="036DA2B8" w:rsidR="00EC5A99" w:rsidRPr="002623CD" w:rsidRDefault="008D7D29" w:rsidP="003B63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00000"/>
          <w:szCs w:val="24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16B5BDD9" wp14:editId="30EC79F1">
            <wp:simplePos x="0" y="0"/>
            <wp:positionH relativeFrom="column">
              <wp:posOffset>284734</wp:posOffset>
            </wp:positionH>
            <wp:positionV relativeFrom="paragraph">
              <wp:posOffset>-44196</wp:posOffset>
            </wp:positionV>
            <wp:extent cx="1078865" cy="804545"/>
            <wp:effectExtent l="0" t="0" r="698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4FD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600F167" wp14:editId="17D22AE1">
            <wp:simplePos x="0" y="0"/>
            <wp:positionH relativeFrom="column">
              <wp:posOffset>8174482</wp:posOffset>
            </wp:positionH>
            <wp:positionV relativeFrom="paragraph">
              <wp:posOffset>5715</wp:posOffset>
            </wp:positionV>
            <wp:extent cx="859790" cy="957072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57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3876B1" w14:textId="4D77AE7C" w:rsidR="0061572F" w:rsidRPr="005041EB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color w:val="000000"/>
          <w:sz w:val="48"/>
          <w:szCs w:val="48"/>
        </w:rPr>
      </w:pPr>
      <w:r w:rsidRPr="005041EB">
        <w:rPr>
          <w:rFonts w:ascii="Arial" w:eastAsia="Times New Roman" w:hAnsi="Arial" w:cs="Arial"/>
          <w:b/>
          <w:color w:val="000000"/>
          <w:sz w:val="48"/>
          <w:szCs w:val="48"/>
        </w:rPr>
        <w:t>Maths (M) in Action</w:t>
      </w:r>
    </w:p>
    <w:p w14:paraId="66872C5D" w14:textId="458ACF70" w:rsidR="003602E4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56"/>
          <w:szCs w:val="56"/>
        </w:rPr>
      </w:pPr>
    </w:p>
    <w:p w14:paraId="7EEE8A30" w14:textId="09967777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Planned and sequenced daily Maths lessons following NCETM for number</w:t>
      </w:r>
      <w:r w:rsidR="00017EB0" w:rsidRPr="00017EB0">
        <w:rPr>
          <w:rFonts w:ascii="Arial" w:hAnsi="Arial" w:cs="Arial"/>
          <w:sz w:val="22"/>
          <w:szCs w:val="22"/>
        </w:rPr>
        <w:t xml:space="preserve"> and </w:t>
      </w:r>
      <w:r w:rsidRPr="00017EB0">
        <w:rPr>
          <w:rFonts w:ascii="Arial" w:hAnsi="Arial" w:cs="Arial"/>
          <w:sz w:val="22"/>
          <w:szCs w:val="22"/>
        </w:rPr>
        <w:t>White Rose</w:t>
      </w:r>
      <w:r w:rsidR="00017EB0" w:rsidRPr="00017EB0">
        <w:rPr>
          <w:rFonts w:ascii="Arial" w:hAnsi="Arial" w:cs="Arial"/>
          <w:sz w:val="22"/>
          <w:szCs w:val="22"/>
        </w:rPr>
        <w:t xml:space="preserve"> for Shape, space and Measures.</w:t>
      </w:r>
    </w:p>
    <w:p w14:paraId="2C8BA54A" w14:textId="1949B428" w:rsidR="00017EB0" w:rsidRPr="00017EB0" w:rsidRDefault="00EF4FD2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424A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CE2E97A" wp14:editId="1756E5E1">
            <wp:simplePos x="0" y="0"/>
            <wp:positionH relativeFrom="column">
              <wp:posOffset>7186295</wp:posOffset>
            </wp:positionH>
            <wp:positionV relativeFrom="paragraph">
              <wp:posOffset>78233</wp:posOffset>
            </wp:positionV>
            <wp:extent cx="1176020" cy="1138238"/>
            <wp:effectExtent l="0" t="0" r="5080" b="5080"/>
            <wp:wrapNone/>
            <wp:docPr id="17" name="Picture 17" descr="A person looking at a tabl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erson looking at a tabl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6020" cy="113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BE4192" w14:textId="665DE80C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spellStart"/>
      <w:r w:rsidRPr="00017EB0">
        <w:rPr>
          <w:rFonts w:ascii="Arial" w:hAnsi="Arial" w:cs="Arial"/>
          <w:sz w:val="22"/>
          <w:szCs w:val="22"/>
        </w:rPr>
        <w:t>Numberblocks</w:t>
      </w:r>
      <w:proofErr w:type="spellEnd"/>
      <w:r w:rsidRPr="00017EB0">
        <w:rPr>
          <w:rFonts w:ascii="Arial" w:hAnsi="Arial" w:cs="Arial"/>
          <w:sz w:val="22"/>
          <w:szCs w:val="22"/>
        </w:rPr>
        <w:t xml:space="preserve"> videos and resources for deeper learning. </w:t>
      </w:r>
    </w:p>
    <w:p w14:paraId="7A22774A" w14:textId="6758BE14" w:rsidR="00017EB0" w:rsidRPr="00017EB0" w:rsidRDefault="008D7D29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eastAsia="MS Mincho" w:hAnsi="Arial" w:cs="Arial"/>
          <w:b/>
          <w:bCs/>
          <w:noProof/>
          <w:color w:val="FF0000"/>
          <w:sz w:val="22"/>
          <w:szCs w:val="22"/>
          <w:u w:val="single"/>
          <w:lang w:val="en-US"/>
        </w:rPr>
        <w:drawing>
          <wp:anchor distT="0" distB="0" distL="114300" distR="114300" simplePos="0" relativeHeight="251667456" behindDoc="0" locked="0" layoutInCell="1" allowOverlap="1" wp14:anchorId="588B925A" wp14:editId="759B0FA6">
            <wp:simplePos x="0" y="0"/>
            <wp:positionH relativeFrom="column">
              <wp:posOffset>4650740</wp:posOffset>
            </wp:positionH>
            <wp:positionV relativeFrom="paragraph">
              <wp:posOffset>3810</wp:posOffset>
            </wp:positionV>
            <wp:extent cx="1097280" cy="822960"/>
            <wp:effectExtent l="0" t="0" r="762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6CDDA" w14:textId="56520FB6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 xml:space="preserve">Focus on composition of smaller numbers before moving on. </w:t>
      </w:r>
    </w:p>
    <w:p w14:paraId="2F240A76" w14:textId="0B2FBC2C" w:rsidR="00017EB0" w:rsidRPr="00017EB0" w:rsidRDefault="00017EB0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3F2F58" w14:textId="382BEDBE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Consistent modelling of correct mathematical vocabulary.</w:t>
      </w:r>
    </w:p>
    <w:p w14:paraId="3FD7EE63" w14:textId="52EEF6B1" w:rsidR="00017EB0" w:rsidRPr="00017EB0" w:rsidRDefault="00017EB0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87A1D4" w14:textId="21D31F65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 xml:space="preserve">Number tracks and lines on view and available </w:t>
      </w:r>
      <w:r w:rsidR="00017EB0" w:rsidRPr="00017EB0">
        <w:rPr>
          <w:rFonts w:ascii="Arial" w:hAnsi="Arial" w:cs="Arial"/>
          <w:sz w:val="22"/>
          <w:szCs w:val="22"/>
        </w:rPr>
        <w:t>in provision</w:t>
      </w:r>
      <w:r w:rsidRPr="00017EB0">
        <w:rPr>
          <w:rFonts w:ascii="Arial" w:hAnsi="Arial" w:cs="Arial"/>
          <w:sz w:val="22"/>
          <w:szCs w:val="22"/>
        </w:rPr>
        <w:t xml:space="preserve">. </w:t>
      </w:r>
    </w:p>
    <w:p w14:paraId="17D8330B" w14:textId="4BC46117" w:rsidR="00017EB0" w:rsidRPr="00017EB0" w:rsidRDefault="00017EB0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F7BDBA" w14:textId="1BDE38C4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Continuous provision includes various counters, objects for sorting, Numicon, number tracks and lines, items to support numeral recognition</w:t>
      </w:r>
      <w:r w:rsidR="00017EB0" w:rsidRPr="00017EB0">
        <w:rPr>
          <w:rFonts w:ascii="Arial" w:hAnsi="Arial" w:cs="Arial"/>
          <w:sz w:val="22"/>
          <w:szCs w:val="22"/>
        </w:rPr>
        <w:t>, scales, 2d shapes and 3d shapes</w:t>
      </w:r>
    </w:p>
    <w:p w14:paraId="5EEB2AFA" w14:textId="7C580C09" w:rsidR="00017EB0" w:rsidRPr="00017EB0" w:rsidRDefault="00017EB0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7F02F7" w14:textId="63A16DEF" w:rsidR="00017EB0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Frequent singing of number rhymes and number songs.</w:t>
      </w:r>
    </w:p>
    <w:p w14:paraId="03DBF23E" w14:textId="507967F4" w:rsidR="00017EB0" w:rsidRPr="00017EB0" w:rsidRDefault="00017EB0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38D41F" w14:textId="505C2370" w:rsid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Lots of practise subitising</w:t>
      </w:r>
      <w:r w:rsidR="00017EB0">
        <w:rPr>
          <w:rFonts w:ascii="Arial" w:hAnsi="Arial" w:cs="Arial"/>
          <w:sz w:val="22"/>
          <w:szCs w:val="22"/>
        </w:rPr>
        <w:t>, playing ‘fast eyes’</w:t>
      </w:r>
      <w:r w:rsidRPr="00017EB0">
        <w:rPr>
          <w:rFonts w:ascii="Arial" w:hAnsi="Arial" w:cs="Arial"/>
          <w:sz w:val="22"/>
          <w:szCs w:val="22"/>
        </w:rPr>
        <w:t xml:space="preserve"> (recognising amounts</w:t>
      </w:r>
      <w:r w:rsidR="00017EB0">
        <w:rPr>
          <w:rFonts w:ascii="Arial" w:hAnsi="Arial" w:cs="Arial"/>
          <w:sz w:val="22"/>
          <w:szCs w:val="22"/>
        </w:rPr>
        <w:t xml:space="preserve"> </w:t>
      </w:r>
      <w:r w:rsidRPr="00017EB0">
        <w:rPr>
          <w:rFonts w:ascii="Arial" w:hAnsi="Arial" w:cs="Arial"/>
          <w:sz w:val="22"/>
          <w:szCs w:val="22"/>
        </w:rPr>
        <w:t>without counting them) during taught sessions and encouraged throughout daily routines i.e. how many children are in the</w:t>
      </w:r>
      <w:r w:rsidR="005C6628">
        <w:rPr>
          <w:rFonts w:ascii="Arial" w:hAnsi="Arial" w:cs="Arial"/>
          <w:sz w:val="22"/>
          <w:szCs w:val="22"/>
        </w:rPr>
        <w:t xml:space="preserve"> home corner</w:t>
      </w:r>
      <w:r w:rsidRPr="00017EB0">
        <w:rPr>
          <w:rFonts w:ascii="Arial" w:hAnsi="Arial" w:cs="Arial"/>
          <w:sz w:val="22"/>
          <w:szCs w:val="22"/>
        </w:rPr>
        <w:t xml:space="preserve">? </w:t>
      </w:r>
    </w:p>
    <w:p w14:paraId="6034E777" w14:textId="18B31201" w:rsidR="00017EB0" w:rsidRDefault="00017EB0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E1F415" w14:textId="71215B6C" w:rsidR="005C6628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Maths activity recorded regularly in Learning Journ</w:t>
      </w:r>
      <w:r w:rsidR="00017EB0">
        <w:rPr>
          <w:rFonts w:ascii="Arial" w:hAnsi="Arial" w:cs="Arial"/>
          <w:sz w:val="22"/>
          <w:szCs w:val="22"/>
        </w:rPr>
        <w:t>als</w:t>
      </w:r>
      <w:r w:rsidRPr="00017EB0">
        <w:rPr>
          <w:rFonts w:ascii="Arial" w:hAnsi="Arial" w:cs="Arial"/>
          <w:sz w:val="22"/>
          <w:szCs w:val="22"/>
        </w:rPr>
        <w:t xml:space="preserve">. </w:t>
      </w:r>
    </w:p>
    <w:p w14:paraId="20932882" w14:textId="77E3C7D0" w:rsidR="005C6628" w:rsidRDefault="005C6628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34997E" w14:textId="5F899BBA" w:rsidR="003602E4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EB0">
        <w:rPr>
          <w:rFonts w:ascii="Arial" w:hAnsi="Arial" w:cs="Arial"/>
          <w:sz w:val="22"/>
          <w:szCs w:val="22"/>
        </w:rPr>
        <w:t>Modelled and scaffolded play to introduce how Maths can be linked i.e. measuring distances with throwing and jumping games</w:t>
      </w:r>
      <w:r w:rsidR="005C6628">
        <w:rPr>
          <w:rFonts w:ascii="Arial" w:hAnsi="Arial" w:cs="Arial"/>
          <w:sz w:val="22"/>
          <w:szCs w:val="22"/>
        </w:rPr>
        <w:t xml:space="preserve"> or </w:t>
      </w:r>
      <w:r w:rsidRPr="00017EB0">
        <w:rPr>
          <w:rFonts w:ascii="Arial" w:hAnsi="Arial" w:cs="Arial"/>
          <w:sz w:val="22"/>
          <w:szCs w:val="22"/>
        </w:rPr>
        <w:t>keeping score in target games</w:t>
      </w:r>
    </w:p>
    <w:p w14:paraId="1B4F935A" w14:textId="7431D6C2" w:rsidR="005C6628" w:rsidRDefault="005C6628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4766E" w14:textId="709A852A" w:rsidR="005C6628" w:rsidRPr="00017EB0" w:rsidRDefault="0025148D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Children have access to and are encouraged to regularly use the Doodle maths app to practise number skills.</w:t>
      </w:r>
    </w:p>
    <w:p w14:paraId="0D9E1970" w14:textId="0CE3209D" w:rsidR="003602E4" w:rsidRPr="00017EB0" w:rsidRDefault="003602E4" w:rsidP="003602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="Calibri" w:hAnsi="Arial" w:cs="Arial"/>
          <w:b/>
          <w:color w:val="FF0000"/>
          <w:sz w:val="22"/>
          <w:szCs w:val="22"/>
          <w:u w:val="single"/>
        </w:rPr>
      </w:pPr>
    </w:p>
    <w:p w14:paraId="3EFB152F" w14:textId="71E8D057" w:rsidR="003A661D" w:rsidRPr="00017EB0" w:rsidRDefault="008D7D29" w:rsidP="003A661D">
      <w:pPr>
        <w:spacing w:after="120"/>
        <w:ind w:firstLine="720"/>
        <w:rPr>
          <w:rFonts w:ascii="Arial" w:eastAsia="MS Mincho" w:hAnsi="Arial" w:cs="Arial"/>
          <w:b/>
          <w:bCs/>
          <w:color w:val="FF0000"/>
          <w:sz w:val="22"/>
          <w:szCs w:val="22"/>
          <w:u w:val="single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7D9A9DF3" wp14:editId="4F670D92">
            <wp:simplePos x="0" y="0"/>
            <wp:positionH relativeFrom="column">
              <wp:posOffset>6917566</wp:posOffset>
            </wp:positionH>
            <wp:positionV relativeFrom="paragraph">
              <wp:posOffset>5969</wp:posOffset>
            </wp:positionV>
            <wp:extent cx="1532126" cy="1450848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17" cy="1453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FD2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48B75A8" wp14:editId="25F97AA1">
            <wp:simplePos x="0" y="0"/>
            <wp:positionH relativeFrom="column">
              <wp:posOffset>1170432</wp:posOffset>
            </wp:positionH>
            <wp:positionV relativeFrom="paragraph">
              <wp:posOffset>60833</wp:posOffset>
            </wp:positionV>
            <wp:extent cx="1303655" cy="1499051"/>
            <wp:effectExtent l="0" t="0" r="0" b="635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86" cy="1501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B3CF" w14:textId="79C86A3B" w:rsidR="00471403" w:rsidRPr="00017EB0" w:rsidRDefault="008D7D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2ECD781E" wp14:editId="01F5070E">
            <wp:simplePos x="0" y="0"/>
            <wp:positionH relativeFrom="column">
              <wp:posOffset>3504311</wp:posOffset>
            </wp:positionH>
            <wp:positionV relativeFrom="paragraph">
              <wp:posOffset>6223</wp:posOffset>
            </wp:positionV>
            <wp:extent cx="1292225" cy="1542415"/>
            <wp:effectExtent l="0" t="0" r="3175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44DA22" w14:textId="543174FB" w:rsidR="00471403" w:rsidRPr="00017EB0" w:rsidRDefault="00471403">
      <w:pPr>
        <w:rPr>
          <w:rFonts w:ascii="Arial" w:hAnsi="Arial" w:cs="Arial"/>
          <w:sz w:val="22"/>
          <w:szCs w:val="22"/>
        </w:rPr>
      </w:pPr>
    </w:p>
    <w:p w14:paraId="21C011E9" w14:textId="3B325A0C" w:rsidR="00471403" w:rsidRPr="00017EB0" w:rsidRDefault="00471403">
      <w:pPr>
        <w:rPr>
          <w:rFonts w:ascii="Arial" w:hAnsi="Arial" w:cs="Arial"/>
          <w:sz w:val="22"/>
          <w:szCs w:val="22"/>
        </w:rPr>
      </w:pPr>
    </w:p>
    <w:p w14:paraId="65F08B18" w14:textId="7776C40E" w:rsidR="00471403" w:rsidRPr="00017EB0" w:rsidRDefault="00471403">
      <w:pPr>
        <w:rPr>
          <w:rFonts w:ascii="Arial" w:hAnsi="Arial" w:cs="Arial"/>
          <w:sz w:val="22"/>
          <w:szCs w:val="22"/>
        </w:rPr>
      </w:pPr>
    </w:p>
    <w:p w14:paraId="3B4C5587" w14:textId="606894DA" w:rsidR="00471403" w:rsidRPr="00017EB0" w:rsidRDefault="00471403">
      <w:pPr>
        <w:rPr>
          <w:rFonts w:ascii="Arial" w:hAnsi="Arial" w:cs="Arial"/>
          <w:sz w:val="22"/>
          <w:szCs w:val="22"/>
        </w:rPr>
      </w:pPr>
    </w:p>
    <w:p w14:paraId="352821C6" w14:textId="7A77D119" w:rsidR="00471403" w:rsidRPr="005041EB" w:rsidRDefault="00D659A8" w:rsidP="00E94E50">
      <w:pPr>
        <w:tabs>
          <w:tab w:val="left" w:pos="5222"/>
        </w:tabs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noProof/>
          <w:sz w:val="56"/>
          <w:szCs w:val="56"/>
        </w:rPr>
        <w:lastRenderedPageBreak/>
        <w:drawing>
          <wp:anchor distT="0" distB="0" distL="114300" distR="114300" simplePos="0" relativeHeight="251661312" behindDoc="0" locked="0" layoutInCell="1" allowOverlap="1" wp14:anchorId="4FCD2F38" wp14:editId="778E4DC8">
            <wp:simplePos x="0" y="0"/>
            <wp:positionH relativeFrom="column">
              <wp:posOffset>8113141</wp:posOffset>
            </wp:positionH>
            <wp:positionV relativeFrom="paragraph">
              <wp:posOffset>-131953</wp:posOffset>
            </wp:positionV>
            <wp:extent cx="756285" cy="859790"/>
            <wp:effectExtent l="0" t="0" r="571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4E50" w:rsidRPr="005041EB">
        <w:rPr>
          <w:rFonts w:ascii="Arial" w:hAnsi="Arial" w:cs="Arial"/>
          <w:b/>
          <w:bCs/>
          <w:sz w:val="48"/>
          <w:szCs w:val="48"/>
        </w:rPr>
        <w:t>Understanding the World (UW) in Action</w:t>
      </w:r>
    </w:p>
    <w:p w14:paraId="31E97F76" w14:textId="73469C9F" w:rsidR="00E94E50" w:rsidRPr="00E94E50" w:rsidRDefault="00E94E50" w:rsidP="00E94E50">
      <w:pPr>
        <w:tabs>
          <w:tab w:val="left" w:pos="5222"/>
        </w:tabs>
        <w:rPr>
          <w:rFonts w:ascii="Arial" w:hAnsi="Arial" w:cs="Arial"/>
          <w:b/>
          <w:bCs/>
          <w:sz w:val="22"/>
          <w:szCs w:val="22"/>
        </w:rPr>
      </w:pPr>
    </w:p>
    <w:p w14:paraId="5D0A1E2A" w14:textId="3035C511" w:rsidR="00E828D7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>Planned carpet sessions as well as learning in the environment</w:t>
      </w:r>
      <w:r w:rsidR="007C2DBF" w:rsidRPr="00F3424A">
        <w:rPr>
          <w:rFonts w:ascii="Arial" w:hAnsi="Arial" w:cs="Arial"/>
          <w:sz w:val="20"/>
        </w:rPr>
        <w:t>, and enhanced provision.</w:t>
      </w:r>
    </w:p>
    <w:p w14:paraId="5385ECB9" w14:textId="3F3DE014" w:rsidR="00E142D7" w:rsidRPr="00F3424A" w:rsidRDefault="00E142D7">
      <w:pPr>
        <w:rPr>
          <w:rFonts w:ascii="Arial" w:hAnsi="Arial" w:cs="Arial"/>
          <w:sz w:val="20"/>
        </w:rPr>
      </w:pPr>
    </w:p>
    <w:p w14:paraId="6B8D534C" w14:textId="1B65FC27" w:rsidR="007C2DBF" w:rsidRPr="00F3424A" w:rsidRDefault="00E142D7" w:rsidP="007C2DBF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Half termly </w:t>
      </w:r>
      <w:r w:rsidR="00EB263E" w:rsidRPr="00F3424A">
        <w:rPr>
          <w:rFonts w:ascii="Arial" w:hAnsi="Arial" w:cs="Arial"/>
          <w:sz w:val="20"/>
        </w:rPr>
        <w:t>class</w:t>
      </w:r>
      <w:r w:rsidR="007C2DBF" w:rsidRPr="00F3424A">
        <w:rPr>
          <w:rFonts w:ascii="Arial" w:hAnsi="Arial" w:cs="Arial"/>
          <w:sz w:val="20"/>
        </w:rPr>
        <w:t xml:space="preserve"> topic</w:t>
      </w:r>
      <w:r w:rsidR="00EB263E" w:rsidRPr="00F3424A">
        <w:rPr>
          <w:rFonts w:ascii="Arial" w:hAnsi="Arial" w:cs="Arial"/>
          <w:sz w:val="20"/>
        </w:rPr>
        <w:t xml:space="preserve"> </w:t>
      </w:r>
      <w:r w:rsidRPr="00F3424A">
        <w:rPr>
          <w:rFonts w:ascii="Arial" w:hAnsi="Arial" w:cs="Arial"/>
          <w:sz w:val="20"/>
        </w:rPr>
        <w:t xml:space="preserve">questions </w:t>
      </w:r>
      <w:r w:rsidR="00EB263E" w:rsidRPr="00F3424A">
        <w:rPr>
          <w:rFonts w:ascii="Arial" w:hAnsi="Arial" w:cs="Arial"/>
          <w:sz w:val="20"/>
        </w:rPr>
        <w:t>include investigation and exploration to support Understanding the world</w:t>
      </w:r>
      <w:r w:rsidR="007C2DBF" w:rsidRPr="00F3424A">
        <w:rPr>
          <w:rFonts w:ascii="Arial" w:hAnsi="Arial" w:cs="Arial"/>
          <w:sz w:val="20"/>
        </w:rPr>
        <w:t xml:space="preserve">, for example focusing on other countries and comparing them to each other and what life was like in the past in relation to school, home, transport etc. </w:t>
      </w:r>
    </w:p>
    <w:p w14:paraId="333B05FC" w14:textId="77777777" w:rsidR="00E828D7" w:rsidRPr="00F3424A" w:rsidRDefault="00E828D7">
      <w:pPr>
        <w:rPr>
          <w:rFonts w:ascii="Arial" w:hAnsi="Arial" w:cs="Arial"/>
          <w:sz w:val="20"/>
        </w:rPr>
      </w:pPr>
    </w:p>
    <w:p w14:paraId="6CC6E641" w14:textId="77777777" w:rsidR="00EB263E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Regular discussions about weather and seasons, including how the environment is changing. </w:t>
      </w:r>
    </w:p>
    <w:p w14:paraId="28C0CD5A" w14:textId="5583B236" w:rsidR="00EB263E" w:rsidRPr="00F3424A" w:rsidRDefault="00EB263E">
      <w:pPr>
        <w:rPr>
          <w:rFonts w:ascii="Arial" w:hAnsi="Arial" w:cs="Arial"/>
          <w:sz w:val="20"/>
        </w:rPr>
      </w:pPr>
    </w:p>
    <w:p w14:paraId="67F2DE1A" w14:textId="47B26224" w:rsidR="00EB263E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Visits to the garden area to look at seasonal changes as well </w:t>
      </w:r>
      <w:r w:rsidR="00EB263E" w:rsidRPr="00F3424A">
        <w:rPr>
          <w:rFonts w:ascii="Arial" w:hAnsi="Arial" w:cs="Arial"/>
          <w:sz w:val="20"/>
        </w:rPr>
        <w:t>as opportunities to plant vegetables and plants.</w:t>
      </w:r>
    </w:p>
    <w:p w14:paraId="7DC3A928" w14:textId="05980BEB" w:rsidR="00EB263E" w:rsidRPr="00F3424A" w:rsidRDefault="00EB263E">
      <w:pPr>
        <w:rPr>
          <w:rFonts w:ascii="Arial" w:hAnsi="Arial" w:cs="Arial"/>
          <w:sz w:val="20"/>
        </w:rPr>
      </w:pPr>
    </w:p>
    <w:p w14:paraId="3D815625" w14:textId="67FD386B" w:rsidR="00EB263E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Provision of collections of natural objects used i.e. sticks, pine cones, conkers, leaves, shells etc. to encourage children to investigate, discuss and describe. </w:t>
      </w:r>
    </w:p>
    <w:p w14:paraId="1D2ACEB1" w14:textId="2F085EE2" w:rsidR="00EB263E" w:rsidRPr="00F3424A" w:rsidRDefault="00EB263E">
      <w:pPr>
        <w:rPr>
          <w:rFonts w:ascii="Arial" w:hAnsi="Arial" w:cs="Arial"/>
          <w:sz w:val="20"/>
        </w:rPr>
      </w:pPr>
    </w:p>
    <w:p w14:paraId="60FE5BAB" w14:textId="5FE17E0C" w:rsidR="00EB263E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Visits </w:t>
      </w:r>
      <w:r w:rsidR="007C2DBF" w:rsidRPr="00F3424A">
        <w:rPr>
          <w:rFonts w:ascii="Arial" w:hAnsi="Arial" w:cs="Arial"/>
          <w:sz w:val="20"/>
        </w:rPr>
        <w:t>and visitors planned where possible to support learning, for example p</w:t>
      </w:r>
      <w:r w:rsidRPr="00F3424A">
        <w:rPr>
          <w:rFonts w:ascii="Arial" w:hAnsi="Arial" w:cs="Arial"/>
          <w:sz w:val="20"/>
        </w:rPr>
        <w:t>rofessionals from various occupations</w:t>
      </w:r>
      <w:r w:rsidR="007C2DBF" w:rsidRPr="00F3424A">
        <w:rPr>
          <w:rFonts w:ascii="Arial" w:hAnsi="Arial" w:cs="Arial"/>
          <w:sz w:val="20"/>
        </w:rPr>
        <w:t xml:space="preserve"> or visits to the local area and beyond such as farms. </w:t>
      </w:r>
    </w:p>
    <w:p w14:paraId="3710AF5A" w14:textId="2999D55C" w:rsidR="007C2DBF" w:rsidRPr="00F3424A" w:rsidRDefault="007C2DBF">
      <w:pPr>
        <w:rPr>
          <w:rFonts w:ascii="Arial" w:hAnsi="Arial" w:cs="Arial"/>
          <w:sz w:val="20"/>
        </w:rPr>
      </w:pPr>
    </w:p>
    <w:p w14:paraId="3181543E" w14:textId="12C42C33" w:rsidR="00EB263E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>Paren</w:t>
      </w:r>
      <w:r w:rsidR="007C2DBF" w:rsidRPr="00F3424A">
        <w:rPr>
          <w:rFonts w:ascii="Arial" w:hAnsi="Arial" w:cs="Arial"/>
          <w:sz w:val="20"/>
        </w:rPr>
        <w:t>ts asked to provide f</w:t>
      </w:r>
      <w:r w:rsidRPr="00F3424A">
        <w:rPr>
          <w:rFonts w:ascii="Arial" w:hAnsi="Arial" w:cs="Arial"/>
          <w:sz w:val="20"/>
        </w:rPr>
        <w:t xml:space="preserve">amily photographs for children to share within the classroom and discuss growth and diversity of families. </w:t>
      </w:r>
    </w:p>
    <w:p w14:paraId="25CAF69A" w14:textId="681C0A68" w:rsidR="007C2DBF" w:rsidRPr="00F3424A" w:rsidRDefault="007C2DBF">
      <w:pPr>
        <w:rPr>
          <w:rFonts w:ascii="Arial" w:hAnsi="Arial" w:cs="Arial"/>
          <w:sz w:val="20"/>
        </w:rPr>
      </w:pPr>
    </w:p>
    <w:p w14:paraId="05B9A60A" w14:textId="4CC73534" w:rsidR="007C2DBF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Opportunities to learn about concepts of growth, display and change by planting seeds, observing changes in the garden over time, observing lifecycles when we have caterpillars/tadpoles in the classroom. </w:t>
      </w:r>
    </w:p>
    <w:p w14:paraId="7253A9E5" w14:textId="0C93AF03" w:rsidR="007C2DBF" w:rsidRPr="00F3424A" w:rsidRDefault="007C2DBF">
      <w:pPr>
        <w:rPr>
          <w:rFonts w:ascii="Arial" w:hAnsi="Arial" w:cs="Arial"/>
          <w:sz w:val="20"/>
        </w:rPr>
      </w:pPr>
    </w:p>
    <w:p w14:paraId="59851F58" w14:textId="322068CD" w:rsidR="007C2DBF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Encouraging children to look at books and online resources to support learning. </w:t>
      </w:r>
      <w:r w:rsidR="007C2DBF" w:rsidRPr="00F3424A">
        <w:rPr>
          <w:rFonts w:ascii="Arial" w:hAnsi="Arial" w:cs="Arial"/>
          <w:sz w:val="20"/>
        </w:rPr>
        <w:t xml:space="preserve">                                        I</w:t>
      </w:r>
      <w:r w:rsidRPr="00F3424A">
        <w:rPr>
          <w:rFonts w:ascii="Arial" w:hAnsi="Arial" w:cs="Arial"/>
          <w:sz w:val="20"/>
        </w:rPr>
        <w:t xml:space="preserve">ntroduce new vocabulary. </w:t>
      </w:r>
    </w:p>
    <w:p w14:paraId="04F1E0C5" w14:textId="77777777" w:rsidR="007C2DBF" w:rsidRPr="00F3424A" w:rsidRDefault="007C2DBF">
      <w:pPr>
        <w:rPr>
          <w:rFonts w:ascii="Arial" w:hAnsi="Arial" w:cs="Arial"/>
          <w:sz w:val="20"/>
        </w:rPr>
      </w:pPr>
    </w:p>
    <w:p w14:paraId="408B412C" w14:textId="78BB15AB" w:rsidR="007C2DBF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Draw children’s attention to forces i.e. how the water pushes up when they try to push a plastic boat under it, how they can stretch elastic, snap a twig but not bend metal, investigating magnetic forces etc. </w:t>
      </w:r>
    </w:p>
    <w:p w14:paraId="519D0C12" w14:textId="77777777" w:rsidR="007C2DBF" w:rsidRPr="00F3424A" w:rsidRDefault="007C2DBF">
      <w:pPr>
        <w:rPr>
          <w:rFonts w:ascii="Arial" w:hAnsi="Arial" w:cs="Arial"/>
          <w:sz w:val="20"/>
        </w:rPr>
      </w:pPr>
    </w:p>
    <w:p w14:paraId="735138EB" w14:textId="32201DC4" w:rsidR="007C2DBF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Provide opportunities for children to change materials from one state to another i.e. melting ice, cooking etc. </w:t>
      </w:r>
      <w:r w:rsidR="007C2DBF" w:rsidRPr="00F3424A">
        <w:rPr>
          <w:rFonts w:ascii="Arial" w:hAnsi="Arial" w:cs="Arial"/>
          <w:sz w:val="20"/>
        </w:rPr>
        <w:t xml:space="preserve">                  </w:t>
      </w:r>
      <w:r w:rsidRPr="00F3424A">
        <w:rPr>
          <w:rFonts w:ascii="Arial" w:hAnsi="Arial" w:cs="Arial"/>
          <w:sz w:val="20"/>
        </w:rPr>
        <w:t xml:space="preserve">Explore sinking and floating. </w:t>
      </w:r>
    </w:p>
    <w:p w14:paraId="6A362B72" w14:textId="77777777" w:rsidR="007C2DBF" w:rsidRPr="00F3424A" w:rsidRDefault="007C2DBF">
      <w:pPr>
        <w:rPr>
          <w:rFonts w:ascii="Arial" w:hAnsi="Arial" w:cs="Arial"/>
          <w:sz w:val="20"/>
        </w:rPr>
      </w:pPr>
    </w:p>
    <w:p w14:paraId="737F639D" w14:textId="329CA0E0" w:rsidR="007C2DBF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Celebrations from different cultures taught and discussed throughout the year as they arise and through topics. </w:t>
      </w:r>
    </w:p>
    <w:p w14:paraId="28DFB8AB" w14:textId="15D6A0F6" w:rsidR="00F3424A" w:rsidRPr="00F3424A" w:rsidRDefault="00E94E50">
      <w:pPr>
        <w:rPr>
          <w:rFonts w:ascii="Arial" w:hAnsi="Arial" w:cs="Arial"/>
          <w:sz w:val="20"/>
        </w:rPr>
      </w:pPr>
      <w:r w:rsidRPr="00F3424A">
        <w:rPr>
          <w:rFonts w:ascii="Arial" w:hAnsi="Arial" w:cs="Arial"/>
          <w:sz w:val="20"/>
        </w:rPr>
        <w:t xml:space="preserve">Varied and diverse texts chosen which support understanding and appreciation of different cultures, countries, </w:t>
      </w:r>
      <w:r w:rsidR="007C2DBF" w:rsidRPr="00F3424A">
        <w:rPr>
          <w:rFonts w:ascii="Arial" w:hAnsi="Arial" w:cs="Arial"/>
          <w:sz w:val="20"/>
        </w:rPr>
        <w:t>disabilities,</w:t>
      </w:r>
      <w:r w:rsidRPr="00F3424A">
        <w:rPr>
          <w:rFonts w:ascii="Arial" w:hAnsi="Arial" w:cs="Arial"/>
          <w:sz w:val="20"/>
        </w:rPr>
        <w:t xml:space="preserve"> and lifestyles. </w:t>
      </w:r>
    </w:p>
    <w:p w14:paraId="276180C9" w14:textId="0B1DB01E" w:rsidR="00471403" w:rsidRDefault="00F3424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t xml:space="preserve">                                     </w:t>
      </w:r>
    </w:p>
    <w:p w14:paraId="3A12E675" w14:textId="7507A916" w:rsidR="00EC5A99" w:rsidRDefault="00E64CA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76565AFE" wp14:editId="68BF4699">
            <wp:simplePos x="0" y="0"/>
            <wp:positionH relativeFrom="column">
              <wp:posOffset>371348</wp:posOffset>
            </wp:positionH>
            <wp:positionV relativeFrom="paragraph">
              <wp:posOffset>145415</wp:posOffset>
            </wp:positionV>
            <wp:extent cx="993775" cy="1402080"/>
            <wp:effectExtent l="0" t="0" r="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59A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67E581AA" wp14:editId="1446AD22">
            <wp:simplePos x="0" y="0"/>
            <wp:positionH relativeFrom="column">
              <wp:posOffset>5193538</wp:posOffset>
            </wp:positionH>
            <wp:positionV relativeFrom="paragraph">
              <wp:posOffset>17653</wp:posOffset>
            </wp:positionV>
            <wp:extent cx="1377950" cy="1036320"/>
            <wp:effectExtent l="0" t="0" r="0" b="0"/>
            <wp:wrapNone/>
            <wp:docPr id="13" name="Picture 13" descr="A child painting on a 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hild painting on a tab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424A">
        <w:rPr>
          <w:rFonts w:asciiTheme="minorHAnsi" w:hAnsiTheme="minorHAnsi" w:cstheme="minorHAnsi"/>
          <w:szCs w:val="24"/>
        </w:rPr>
        <w:t xml:space="preserve">                              </w:t>
      </w:r>
      <w:r w:rsidR="00D659A8">
        <w:rPr>
          <w:rFonts w:asciiTheme="minorHAnsi" w:hAnsiTheme="minorHAnsi" w:cstheme="minorHAnsi"/>
          <w:noProof/>
          <w:szCs w:val="24"/>
        </w:rPr>
        <w:t xml:space="preserve">                                </w:t>
      </w:r>
      <w:r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41EE9D90" wp14:editId="7A1F7ECA">
            <wp:extent cx="1387385" cy="1042416"/>
            <wp:effectExtent l="0" t="0" r="3810" b="5715"/>
            <wp:docPr id="39" name="Picture 39" descr="A picture containing person, child, indoor, chi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person, child, indoor, chi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368" cy="107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59A8">
        <w:rPr>
          <w:rFonts w:asciiTheme="minorHAnsi" w:hAnsiTheme="minorHAnsi" w:cstheme="minorHAnsi"/>
          <w:noProof/>
          <w:szCs w:val="24"/>
        </w:rPr>
        <w:t xml:space="preserve">                                                                                                    </w:t>
      </w:r>
      <w:r w:rsidR="00D659A8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67CCBC58" wp14:editId="0CA6DD0F">
            <wp:extent cx="1524000" cy="113982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EDA7A" w14:textId="25D03704" w:rsidR="00996EC2" w:rsidRDefault="00996EC2">
      <w:pPr>
        <w:rPr>
          <w:rFonts w:asciiTheme="minorHAnsi" w:hAnsiTheme="minorHAnsi" w:cstheme="minorHAnsi"/>
          <w:szCs w:val="24"/>
        </w:rPr>
      </w:pPr>
    </w:p>
    <w:p w14:paraId="3FDB4CE0" w14:textId="273B73B3" w:rsidR="00996EC2" w:rsidRDefault="00996EC2">
      <w:pPr>
        <w:rPr>
          <w:rFonts w:asciiTheme="minorHAnsi" w:hAnsiTheme="minorHAnsi" w:cstheme="minorHAnsi"/>
          <w:szCs w:val="24"/>
        </w:rPr>
      </w:pPr>
    </w:p>
    <w:p w14:paraId="1CE2FDA0" w14:textId="5C439C03" w:rsidR="00996EC2" w:rsidRPr="005041EB" w:rsidRDefault="00996EC2" w:rsidP="00987656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5041EB">
        <w:rPr>
          <w:rFonts w:ascii="Arial" w:hAnsi="Arial" w:cs="Arial"/>
          <w:b/>
          <w:bCs/>
          <w:sz w:val="48"/>
          <w:szCs w:val="48"/>
        </w:rPr>
        <w:t>Expressive Arts and Design (EAD) in Action</w:t>
      </w:r>
    </w:p>
    <w:p w14:paraId="0934B18A" w14:textId="4DFB3B2F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>Provision of a range of materials for children to construct with.</w:t>
      </w:r>
    </w:p>
    <w:p w14:paraId="186C02BB" w14:textId="21BEE21C" w:rsidR="004247EC" w:rsidRPr="00987656" w:rsidRDefault="004247EC" w:rsidP="00996EC2">
      <w:pPr>
        <w:rPr>
          <w:rFonts w:ascii="Arial" w:hAnsi="Arial" w:cs="Arial"/>
          <w:sz w:val="20"/>
        </w:rPr>
      </w:pPr>
    </w:p>
    <w:p w14:paraId="13F300CA" w14:textId="123B6923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Adult modelling to encourage them to think about and discuss what they want to make, identify problems and how to overcome them, and review their work. </w:t>
      </w:r>
    </w:p>
    <w:p w14:paraId="6A4B2E44" w14:textId="46677AEB" w:rsidR="004247EC" w:rsidRPr="00987656" w:rsidRDefault="008D7D29" w:rsidP="00996EC2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72576" behindDoc="0" locked="0" layoutInCell="1" allowOverlap="1" wp14:anchorId="24AB2B74" wp14:editId="510898CA">
            <wp:simplePos x="0" y="0"/>
            <wp:positionH relativeFrom="column">
              <wp:posOffset>7766304</wp:posOffset>
            </wp:positionH>
            <wp:positionV relativeFrom="paragraph">
              <wp:posOffset>98843</wp:posOffset>
            </wp:positionV>
            <wp:extent cx="1255903" cy="944589"/>
            <wp:effectExtent l="0" t="0" r="1905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32" cy="945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18698" w14:textId="7265217A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>Modelling and teaching of a range of techniques for joining different materials.</w:t>
      </w:r>
    </w:p>
    <w:p w14:paraId="2604BE0F" w14:textId="778A5C11" w:rsidR="004247EC" w:rsidRPr="00987656" w:rsidRDefault="004247EC" w:rsidP="00996EC2">
      <w:pPr>
        <w:rPr>
          <w:rFonts w:ascii="Arial" w:hAnsi="Arial" w:cs="Arial"/>
          <w:sz w:val="20"/>
        </w:rPr>
      </w:pPr>
    </w:p>
    <w:p w14:paraId="4CC9B684" w14:textId="1AA46E6F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Provide a range of artistic materials and tools and teach children how to use them with care and precision. </w:t>
      </w:r>
    </w:p>
    <w:p w14:paraId="4BD5157F" w14:textId="0CEDEA12" w:rsidR="004247EC" w:rsidRPr="00987656" w:rsidRDefault="004247EC" w:rsidP="00996EC2">
      <w:pPr>
        <w:rPr>
          <w:rFonts w:ascii="Arial" w:hAnsi="Arial" w:cs="Arial"/>
          <w:sz w:val="20"/>
        </w:rPr>
      </w:pPr>
    </w:p>
    <w:p w14:paraId="501F4E64" w14:textId="6D14804E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Develop their drawing skills using a variety of media. </w:t>
      </w:r>
    </w:p>
    <w:p w14:paraId="48B0FE3A" w14:textId="03B6668A" w:rsidR="004247EC" w:rsidRPr="00987656" w:rsidRDefault="004247EC" w:rsidP="00996EC2">
      <w:pPr>
        <w:rPr>
          <w:rFonts w:ascii="Arial" w:hAnsi="Arial" w:cs="Arial"/>
          <w:sz w:val="20"/>
        </w:rPr>
      </w:pPr>
    </w:p>
    <w:p w14:paraId="7E7A00B3" w14:textId="70D8013E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Encourage children to notice features of objects and help them to represent the colour, shape and texture. </w:t>
      </w:r>
    </w:p>
    <w:p w14:paraId="433BBE13" w14:textId="31ACBC98" w:rsidR="004247EC" w:rsidRPr="00987656" w:rsidRDefault="004247EC" w:rsidP="00996EC2">
      <w:pPr>
        <w:rPr>
          <w:rFonts w:ascii="Arial" w:hAnsi="Arial" w:cs="Arial"/>
          <w:sz w:val="20"/>
        </w:rPr>
      </w:pPr>
    </w:p>
    <w:p w14:paraId="65EB44E5" w14:textId="1592C898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Give children an insight into different types of music including music from around the world, linked to topics and celebrations, and encourage them to move to it. </w:t>
      </w:r>
    </w:p>
    <w:p w14:paraId="1B5F38D8" w14:textId="1A6C7828" w:rsidR="004247EC" w:rsidRPr="00987656" w:rsidRDefault="004247EC" w:rsidP="00996EC2">
      <w:pPr>
        <w:rPr>
          <w:rFonts w:ascii="Arial" w:hAnsi="Arial" w:cs="Arial"/>
          <w:sz w:val="20"/>
        </w:rPr>
      </w:pPr>
    </w:p>
    <w:p w14:paraId="038B32EA" w14:textId="19B027B3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Provide a range of musical instruments to explore.                                                Reception to follow progressive music scheme ‘Charanga’. </w:t>
      </w:r>
    </w:p>
    <w:p w14:paraId="6C921F0B" w14:textId="08D196E6" w:rsidR="004247EC" w:rsidRPr="00987656" w:rsidRDefault="004247EC" w:rsidP="00996EC2">
      <w:pPr>
        <w:rPr>
          <w:rFonts w:ascii="Arial" w:hAnsi="Arial" w:cs="Arial"/>
          <w:sz w:val="20"/>
        </w:rPr>
      </w:pPr>
    </w:p>
    <w:p w14:paraId="67758360" w14:textId="618C2778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Daily singing, encouraging children to follow the pitch and melody. </w:t>
      </w:r>
    </w:p>
    <w:p w14:paraId="3AC19034" w14:textId="57973792" w:rsidR="004247EC" w:rsidRPr="00987656" w:rsidRDefault="004247EC" w:rsidP="00996EC2">
      <w:pPr>
        <w:rPr>
          <w:rFonts w:ascii="Arial" w:hAnsi="Arial" w:cs="Arial"/>
          <w:sz w:val="20"/>
        </w:rPr>
      </w:pPr>
    </w:p>
    <w:p w14:paraId="32759000" w14:textId="04499227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Provide materials, costumes and props to support children’s pretend play. </w:t>
      </w:r>
      <w:r w:rsidR="00B06CBC" w:rsidRPr="00987656">
        <w:rPr>
          <w:rFonts w:ascii="Arial" w:hAnsi="Arial" w:cs="Arial"/>
          <w:sz w:val="20"/>
        </w:rPr>
        <w:t xml:space="preserve">      </w:t>
      </w:r>
    </w:p>
    <w:p w14:paraId="74A97FE4" w14:textId="4254B6DA" w:rsidR="00B06CBC" w:rsidRPr="00987656" w:rsidRDefault="00B06CBC" w:rsidP="00996EC2">
      <w:pPr>
        <w:rPr>
          <w:rFonts w:ascii="Arial" w:hAnsi="Arial" w:cs="Arial"/>
          <w:sz w:val="20"/>
        </w:rPr>
      </w:pPr>
    </w:p>
    <w:p w14:paraId="7956100C" w14:textId="6985C0A0" w:rsidR="00B06CBC" w:rsidRPr="00987656" w:rsidRDefault="00B06CB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>Access to a domestic role play all year.                                                                         Outdoor role play linked to children’s interest or topic.</w:t>
      </w:r>
    </w:p>
    <w:p w14:paraId="2CF199B7" w14:textId="44B02EBD" w:rsidR="004247EC" w:rsidRPr="00987656" w:rsidRDefault="004247EC" w:rsidP="00996EC2">
      <w:pPr>
        <w:rPr>
          <w:rFonts w:ascii="Arial" w:hAnsi="Arial" w:cs="Arial"/>
          <w:sz w:val="20"/>
        </w:rPr>
      </w:pPr>
    </w:p>
    <w:p w14:paraId="770B4245" w14:textId="7FB62E76" w:rsidR="004247EC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Daily opportunities to follow choreographed movement through activities such as Jack Hartmann, Go Noodle, Just Dance and Cosmic Yoga. </w:t>
      </w:r>
    </w:p>
    <w:p w14:paraId="6FA7CED4" w14:textId="571ED9B4" w:rsidR="004247EC" w:rsidRPr="00987656" w:rsidRDefault="004247EC" w:rsidP="00996EC2">
      <w:pPr>
        <w:rPr>
          <w:rFonts w:ascii="Arial" w:hAnsi="Arial" w:cs="Arial"/>
          <w:sz w:val="20"/>
        </w:rPr>
      </w:pPr>
    </w:p>
    <w:p w14:paraId="6A6FFE51" w14:textId="468B1291" w:rsidR="00987656" w:rsidRDefault="00E64CAA" w:rsidP="00996EC2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79744" behindDoc="0" locked="0" layoutInCell="1" allowOverlap="1" wp14:anchorId="0F428EFE" wp14:editId="3D46A504">
            <wp:simplePos x="0" y="0"/>
            <wp:positionH relativeFrom="column">
              <wp:posOffset>5626100</wp:posOffset>
            </wp:positionH>
            <wp:positionV relativeFrom="paragraph">
              <wp:posOffset>6223</wp:posOffset>
            </wp:positionV>
            <wp:extent cx="1268095" cy="1688465"/>
            <wp:effectExtent l="0" t="0" r="8255" b="698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47EC" w:rsidRPr="00987656">
        <w:rPr>
          <w:rFonts w:ascii="Arial" w:hAnsi="Arial" w:cs="Arial"/>
          <w:sz w:val="20"/>
        </w:rPr>
        <w:t xml:space="preserve">Encourage children to choreograph their own dances.                                                       </w:t>
      </w:r>
    </w:p>
    <w:p w14:paraId="6DA5BCEC" w14:textId="4A88A1A0" w:rsidR="00987656" w:rsidRDefault="00987656" w:rsidP="00996EC2">
      <w:pPr>
        <w:rPr>
          <w:rFonts w:ascii="Arial" w:hAnsi="Arial" w:cs="Arial"/>
          <w:sz w:val="20"/>
        </w:rPr>
      </w:pPr>
    </w:p>
    <w:p w14:paraId="72879CB0" w14:textId="7D80B570" w:rsidR="00996EC2" w:rsidRPr="00987656" w:rsidRDefault="004247EC" w:rsidP="00996EC2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  Children take part in performance</w:t>
      </w:r>
      <w:r w:rsidR="00F05E66" w:rsidRPr="00987656">
        <w:rPr>
          <w:rFonts w:ascii="Arial" w:hAnsi="Arial" w:cs="Arial"/>
          <w:sz w:val="20"/>
        </w:rPr>
        <w:t>s</w:t>
      </w:r>
      <w:r w:rsidRPr="00987656">
        <w:rPr>
          <w:rFonts w:ascii="Arial" w:hAnsi="Arial" w:cs="Arial"/>
          <w:sz w:val="20"/>
        </w:rPr>
        <w:t xml:space="preserve"> for parents.</w:t>
      </w:r>
    </w:p>
    <w:p w14:paraId="7682505A" w14:textId="643800E4" w:rsidR="00996EC2" w:rsidRPr="00987656" w:rsidRDefault="008D7D29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9504" behindDoc="0" locked="0" layoutInCell="1" allowOverlap="1" wp14:anchorId="0CBA4230" wp14:editId="019F19B2">
            <wp:simplePos x="0" y="0"/>
            <wp:positionH relativeFrom="margin">
              <wp:posOffset>3787902</wp:posOffset>
            </wp:positionH>
            <wp:positionV relativeFrom="paragraph">
              <wp:posOffset>141224</wp:posOffset>
            </wp:positionV>
            <wp:extent cx="1104900" cy="1475105"/>
            <wp:effectExtent l="0" t="0" r="0" b="0"/>
            <wp:wrapNone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984D2" w14:textId="0978281A" w:rsidR="00987656" w:rsidRPr="00987656" w:rsidRDefault="00987656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 xml:space="preserve">To progress towards our core skill ‘To perform to an audience’. </w:t>
      </w:r>
    </w:p>
    <w:p w14:paraId="5AC269E4" w14:textId="135DAAE4" w:rsidR="00987656" w:rsidRPr="00987656" w:rsidRDefault="00987656">
      <w:pPr>
        <w:rPr>
          <w:rFonts w:ascii="Arial" w:hAnsi="Arial" w:cs="Arial"/>
          <w:sz w:val="20"/>
        </w:rPr>
      </w:pPr>
    </w:p>
    <w:p w14:paraId="1A99ED27" w14:textId="6A5DEE80" w:rsidR="00987656" w:rsidRPr="00987656" w:rsidRDefault="00987656" w:rsidP="00D659A8">
      <w:pPr>
        <w:tabs>
          <w:tab w:val="left" w:pos="8074"/>
        </w:tabs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>To progress towards our core skill ‘To make a woodwork model’.</w:t>
      </w:r>
      <w:r w:rsidR="00D659A8">
        <w:rPr>
          <w:rFonts w:ascii="Arial" w:hAnsi="Arial" w:cs="Arial"/>
          <w:sz w:val="20"/>
        </w:rPr>
        <w:tab/>
      </w:r>
    </w:p>
    <w:p w14:paraId="768EA9F1" w14:textId="057A7D0A" w:rsidR="00987656" w:rsidRPr="00987656" w:rsidRDefault="00987656">
      <w:pPr>
        <w:rPr>
          <w:rFonts w:ascii="Arial" w:hAnsi="Arial" w:cs="Arial"/>
          <w:sz w:val="20"/>
        </w:rPr>
      </w:pPr>
    </w:p>
    <w:p w14:paraId="62C48221" w14:textId="6545E296" w:rsidR="00987656" w:rsidRPr="00987656" w:rsidRDefault="00987656">
      <w:pPr>
        <w:rPr>
          <w:rFonts w:ascii="Arial" w:hAnsi="Arial" w:cs="Arial"/>
          <w:sz w:val="20"/>
        </w:rPr>
      </w:pPr>
      <w:r w:rsidRPr="00987656">
        <w:rPr>
          <w:rFonts w:ascii="Arial" w:hAnsi="Arial" w:cs="Arial"/>
          <w:sz w:val="20"/>
        </w:rPr>
        <w:t>To progress towards our core skill ‘To follow a recipe’.</w:t>
      </w:r>
    </w:p>
    <w:p w14:paraId="54ADF8AE" w14:textId="4512706E" w:rsidR="00996EC2" w:rsidRPr="00987656" w:rsidRDefault="00E64CAA">
      <w:pPr>
        <w:rPr>
          <w:rFonts w:asciiTheme="minorHAnsi" w:hAnsiTheme="minorHAnsi" w:cstheme="minorHAnsi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8480" behindDoc="0" locked="0" layoutInCell="1" allowOverlap="1" wp14:anchorId="2BC36849" wp14:editId="0B6EDF86">
            <wp:simplePos x="0" y="0"/>
            <wp:positionH relativeFrom="column">
              <wp:posOffset>7289546</wp:posOffset>
            </wp:positionH>
            <wp:positionV relativeFrom="paragraph">
              <wp:posOffset>100457</wp:posOffset>
            </wp:positionV>
            <wp:extent cx="1682369" cy="990434"/>
            <wp:effectExtent l="0" t="0" r="0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369" cy="990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6EC2" w:rsidRPr="00987656" w:rsidSect="003E7BB5">
      <w:footerReference w:type="default" r:id="rId44"/>
      <w:pgSz w:w="15840" w:h="1224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B846" w14:textId="77777777" w:rsidR="00470C71" w:rsidRDefault="00470C71" w:rsidP="0053515A">
      <w:r>
        <w:separator/>
      </w:r>
    </w:p>
  </w:endnote>
  <w:endnote w:type="continuationSeparator" w:id="0">
    <w:p w14:paraId="210B3A91" w14:textId="77777777" w:rsidR="00470C71" w:rsidRDefault="00470C71" w:rsidP="0053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BBD8" w14:textId="2247DA31" w:rsidR="00FE4D8D" w:rsidRPr="003E7BB5" w:rsidRDefault="00064B84">
    <w:pPr>
      <w:pStyle w:val="Footer"/>
      <w:rPr>
        <w:color w:val="FF0000"/>
      </w:rPr>
    </w:pPr>
    <w:r w:rsidRPr="00064B84">
      <w:rPr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ABA7E9" wp14:editId="1855427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3940F5C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proofErr w:type="spellStart"/>
    <w:r w:rsidRPr="00064B84">
      <w:rPr>
        <w:color w:val="FF0000"/>
      </w:rPr>
      <w:t>Bramingham</w:t>
    </w:r>
    <w:proofErr w:type="spellEnd"/>
    <w:r w:rsidRPr="00064B84">
      <w:rPr>
        <w:color w:val="FF0000"/>
      </w:rPr>
      <w:t xml:space="preserve"> Primar</w:t>
    </w:r>
    <w:r w:rsidR="003E7BB5">
      <w:rPr>
        <w:color w:val="FF0000"/>
      </w:rPr>
      <w:t xml:space="preserve">y School EYFS in Action </w:t>
    </w:r>
    <w:r w:rsidRPr="00064B84">
      <w:rPr>
        <w:color w:val="FF0000"/>
      </w:rPr>
      <w:t xml:space="preserve">   </w:t>
    </w:r>
    <w:r w:rsidRPr="00064B84">
      <w:rPr>
        <w:rFonts w:asciiTheme="majorHAnsi" w:eastAsiaTheme="majorEastAsia" w:hAnsiTheme="majorHAnsi" w:cstheme="majorBidi"/>
        <w:color w:val="FF0000"/>
        <w:sz w:val="20"/>
      </w:rPr>
      <w:t xml:space="preserve">pg. </w:t>
    </w:r>
    <w:r w:rsidRPr="00064B84">
      <w:rPr>
        <w:rFonts w:asciiTheme="minorHAnsi" w:eastAsiaTheme="minorEastAsia" w:hAnsiTheme="minorHAnsi" w:cstheme="minorBidi"/>
        <w:color w:val="FF0000"/>
        <w:sz w:val="20"/>
      </w:rPr>
      <w:fldChar w:fldCharType="begin"/>
    </w:r>
    <w:r w:rsidRPr="00064B84">
      <w:rPr>
        <w:color w:val="FF0000"/>
        <w:sz w:val="20"/>
      </w:rPr>
      <w:instrText xml:space="preserve"> PAGE    \* MERGEFORMAT </w:instrText>
    </w:r>
    <w:r w:rsidRPr="00064B84">
      <w:rPr>
        <w:rFonts w:asciiTheme="minorHAnsi" w:eastAsiaTheme="minorEastAsia" w:hAnsiTheme="minorHAnsi" w:cstheme="minorBidi"/>
        <w:color w:val="FF0000"/>
        <w:sz w:val="20"/>
      </w:rPr>
      <w:fldChar w:fldCharType="separate"/>
    </w:r>
    <w:r w:rsidRPr="00064B84">
      <w:rPr>
        <w:rFonts w:asciiTheme="majorHAnsi" w:eastAsiaTheme="majorEastAsia" w:hAnsiTheme="majorHAnsi" w:cstheme="majorBidi"/>
        <w:noProof/>
        <w:color w:val="FF0000"/>
        <w:sz w:val="20"/>
      </w:rPr>
      <w:t>2</w:t>
    </w:r>
    <w:r w:rsidRPr="00064B84">
      <w:rPr>
        <w:rFonts w:asciiTheme="majorHAnsi" w:eastAsiaTheme="majorEastAsia" w:hAnsiTheme="majorHAnsi" w:cstheme="majorBidi"/>
        <w:noProof/>
        <w:color w:val="FF0000"/>
        <w:sz w:val="20"/>
      </w:rPr>
      <w:fldChar w:fldCharType="end"/>
    </w:r>
    <w:r w:rsidRPr="00064B84">
      <w:rPr>
        <w:rFonts w:asciiTheme="majorHAnsi" w:eastAsiaTheme="majorEastAsia" w:hAnsiTheme="majorHAnsi" w:cstheme="majorBidi"/>
        <w:noProof/>
        <w:color w:val="FF0000"/>
        <w:sz w:val="20"/>
      </w:rPr>
      <w:t xml:space="preserve">        </w:t>
    </w:r>
    <w:r>
      <w:rPr>
        <w:rFonts w:asciiTheme="majorHAnsi" w:eastAsiaTheme="majorEastAsia" w:hAnsiTheme="majorHAnsi" w:cstheme="majorBidi"/>
        <w:sz w:val="20"/>
      </w:rPr>
      <w:t xml:space="preserve">                                                  </w:t>
    </w:r>
    <w:r w:rsidRPr="00064B84">
      <w:rPr>
        <w:rFonts w:asciiTheme="majorHAnsi" w:eastAsiaTheme="majorEastAsia" w:hAnsiTheme="majorHAnsi" w:cstheme="majorBidi"/>
        <w:sz w:val="20"/>
      </w:rPr>
      <w:t xml:space="preserve">    </w:t>
    </w:r>
    <w:r>
      <w:rPr>
        <w:rFonts w:asciiTheme="majorHAnsi" w:eastAsiaTheme="majorEastAsia" w:hAnsiTheme="majorHAnsi" w:cstheme="majorBidi"/>
        <w:noProof/>
        <w:sz w:val="20"/>
      </w:rPr>
      <w:drawing>
        <wp:inline distT="0" distB="0" distL="0" distR="0" wp14:anchorId="60513CCF" wp14:editId="09F3FDB0">
          <wp:extent cx="1475688" cy="640443"/>
          <wp:effectExtent l="0" t="0" r="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781" cy="651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64B84">
      <w:rPr>
        <w:rFonts w:asciiTheme="majorHAnsi" w:eastAsiaTheme="majorEastAsia" w:hAnsiTheme="majorHAnsi" w:cstheme="majorBidi"/>
        <w:sz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2F3FF" w14:textId="77777777" w:rsidR="00470C71" w:rsidRDefault="00470C71" w:rsidP="0053515A">
      <w:r>
        <w:separator/>
      </w:r>
    </w:p>
  </w:footnote>
  <w:footnote w:type="continuationSeparator" w:id="0">
    <w:p w14:paraId="094EE4CC" w14:textId="77777777" w:rsidR="00470C71" w:rsidRDefault="00470C71" w:rsidP="0053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2AC"/>
    <w:multiLevelType w:val="hybridMultilevel"/>
    <w:tmpl w:val="24CC300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A7A5F4D"/>
    <w:multiLevelType w:val="hybridMultilevel"/>
    <w:tmpl w:val="BD32A7DC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52BCB"/>
    <w:multiLevelType w:val="hybridMultilevel"/>
    <w:tmpl w:val="D702F5D6"/>
    <w:lvl w:ilvl="0" w:tplc="F31C2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8F565F"/>
    <w:multiLevelType w:val="hybridMultilevel"/>
    <w:tmpl w:val="77626B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2671B4"/>
    <w:multiLevelType w:val="hybridMultilevel"/>
    <w:tmpl w:val="AA3C6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07CCF"/>
    <w:multiLevelType w:val="hybridMultilevel"/>
    <w:tmpl w:val="C9F2D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F183A"/>
    <w:multiLevelType w:val="hybridMultilevel"/>
    <w:tmpl w:val="2220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A1472"/>
    <w:multiLevelType w:val="hybridMultilevel"/>
    <w:tmpl w:val="F638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F207B"/>
    <w:multiLevelType w:val="hybridMultilevel"/>
    <w:tmpl w:val="A7261042"/>
    <w:lvl w:ilvl="0" w:tplc="B1EAE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C20678"/>
    <w:multiLevelType w:val="multilevel"/>
    <w:tmpl w:val="A9D4B0D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5" w:hanging="1800"/>
      </w:pPr>
      <w:rPr>
        <w:rFonts w:hint="default"/>
      </w:rPr>
    </w:lvl>
  </w:abstractNum>
  <w:abstractNum w:abstractNumId="11" w15:restartNumberingAfterBreak="0">
    <w:nsid w:val="78FE7BFF"/>
    <w:multiLevelType w:val="multilevel"/>
    <w:tmpl w:val="7D5A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755151">
    <w:abstractNumId w:val="0"/>
  </w:num>
  <w:num w:numId="2" w16cid:durableId="1139419929">
    <w:abstractNumId w:val="2"/>
  </w:num>
  <w:num w:numId="3" w16cid:durableId="1987935674">
    <w:abstractNumId w:val="8"/>
  </w:num>
  <w:num w:numId="4" w16cid:durableId="1468161442">
    <w:abstractNumId w:val="4"/>
  </w:num>
  <w:num w:numId="5" w16cid:durableId="1452162396">
    <w:abstractNumId w:val="5"/>
  </w:num>
  <w:num w:numId="6" w16cid:durableId="448471137">
    <w:abstractNumId w:val="10"/>
  </w:num>
  <w:num w:numId="7" w16cid:durableId="1386493778">
    <w:abstractNumId w:val="1"/>
  </w:num>
  <w:num w:numId="8" w16cid:durableId="1037315380">
    <w:abstractNumId w:val="6"/>
  </w:num>
  <w:num w:numId="9" w16cid:durableId="1126506853">
    <w:abstractNumId w:val="7"/>
  </w:num>
  <w:num w:numId="10" w16cid:durableId="1981574934">
    <w:abstractNumId w:val="3"/>
  </w:num>
  <w:num w:numId="11" w16cid:durableId="433936468">
    <w:abstractNumId w:val="9"/>
  </w:num>
  <w:num w:numId="12" w16cid:durableId="384377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85"/>
    <w:rsid w:val="00003AE2"/>
    <w:rsid w:val="00017EB0"/>
    <w:rsid w:val="00022606"/>
    <w:rsid w:val="00026ECC"/>
    <w:rsid w:val="00031712"/>
    <w:rsid w:val="00041732"/>
    <w:rsid w:val="00051F79"/>
    <w:rsid w:val="000543EE"/>
    <w:rsid w:val="0005457B"/>
    <w:rsid w:val="0006095C"/>
    <w:rsid w:val="00064B84"/>
    <w:rsid w:val="00067A24"/>
    <w:rsid w:val="00074E8F"/>
    <w:rsid w:val="00077B10"/>
    <w:rsid w:val="00090A4B"/>
    <w:rsid w:val="00097B73"/>
    <w:rsid w:val="000D5F6F"/>
    <w:rsid w:val="000D73F5"/>
    <w:rsid w:val="000D7A6F"/>
    <w:rsid w:val="000E7B96"/>
    <w:rsid w:val="000F2956"/>
    <w:rsid w:val="00107338"/>
    <w:rsid w:val="0011025B"/>
    <w:rsid w:val="0011146A"/>
    <w:rsid w:val="00112BEA"/>
    <w:rsid w:val="00130C64"/>
    <w:rsid w:val="00156CC4"/>
    <w:rsid w:val="00171EF5"/>
    <w:rsid w:val="001754F4"/>
    <w:rsid w:val="00177E86"/>
    <w:rsid w:val="001976A8"/>
    <w:rsid w:val="001C3D3F"/>
    <w:rsid w:val="001D133A"/>
    <w:rsid w:val="001D15C8"/>
    <w:rsid w:val="001D237E"/>
    <w:rsid w:val="001E7B05"/>
    <w:rsid w:val="001F37FA"/>
    <w:rsid w:val="00201193"/>
    <w:rsid w:val="002046F6"/>
    <w:rsid w:val="00217D08"/>
    <w:rsid w:val="002504F1"/>
    <w:rsid w:val="0025148D"/>
    <w:rsid w:val="002623CD"/>
    <w:rsid w:val="002666B9"/>
    <w:rsid w:val="002709FB"/>
    <w:rsid w:val="00270B7A"/>
    <w:rsid w:val="00283F17"/>
    <w:rsid w:val="002863F2"/>
    <w:rsid w:val="002A70F5"/>
    <w:rsid w:val="002B410F"/>
    <w:rsid w:val="002C1D90"/>
    <w:rsid w:val="002E0095"/>
    <w:rsid w:val="002E794A"/>
    <w:rsid w:val="00321E2D"/>
    <w:rsid w:val="0033567F"/>
    <w:rsid w:val="00337110"/>
    <w:rsid w:val="00342502"/>
    <w:rsid w:val="003454A5"/>
    <w:rsid w:val="00350A07"/>
    <w:rsid w:val="003602E4"/>
    <w:rsid w:val="003665DF"/>
    <w:rsid w:val="00366B6A"/>
    <w:rsid w:val="003705CA"/>
    <w:rsid w:val="003A661D"/>
    <w:rsid w:val="003B0AA1"/>
    <w:rsid w:val="003B63E4"/>
    <w:rsid w:val="003C779F"/>
    <w:rsid w:val="003E6A5A"/>
    <w:rsid w:val="003E7BB5"/>
    <w:rsid w:val="0041319B"/>
    <w:rsid w:val="00424090"/>
    <w:rsid w:val="004247EC"/>
    <w:rsid w:val="004331AA"/>
    <w:rsid w:val="00435900"/>
    <w:rsid w:val="00445AF0"/>
    <w:rsid w:val="004548AE"/>
    <w:rsid w:val="004637DF"/>
    <w:rsid w:val="004649E9"/>
    <w:rsid w:val="00470C71"/>
    <w:rsid w:val="00471403"/>
    <w:rsid w:val="00487FD5"/>
    <w:rsid w:val="004A6085"/>
    <w:rsid w:val="004E708B"/>
    <w:rsid w:val="004F224E"/>
    <w:rsid w:val="004F755A"/>
    <w:rsid w:val="004F7AA7"/>
    <w:rsid w:val="0050174E"/>
    <w:rsid w:val="005041EB"/>
    <w:rsid w:val="0050694D"/>
    <w:rsid w:val="00511F6E"/>
    <w:rsid w:val="00515048"/>
    <w:rsid w:val="005238D5"/>
    <w:rsid w:val="0053515A"/>
    <w:rsid w:val="005367B5"/>
    <w:rsid w:val="00541A8D"/>
    <w:rsid w:val="005522CE"/>
    <w:rsid w:val="0056158E"/>
    <w:rsid w:val="00565E52"/>
    <w:rsid w:val="00586130"/>
    <w:rsid w:val="005A3516"/>
    <w:rsid w:val="005A70A3"/>
    <w:rsid w:val="005C6628"/>
    <w:rsid w:val="005D0AF4"/>
    <w:rsid w:val="00600D05"/>
    <w:rsid w:val="006138F2"/>
    <w:rsid w:val="00613D80"/>
    <w:rsid w:val="0061572F"/>
    <w:rsid w:val="00625EBA"/>
    <w:rsid w:val="006357E3"/>
    <w:rsid w:val="00637EAA"/>
    <w:rsid w:val="00646775"/>
    <w:rsid w:val="00650FED"/>
    <w:rsid w:val="006632CE"/>
    <w:rsid w:val="00664CF5"/>
    <w:rsid w:val="006931EC"/>
    <w:rsid w:val="00695471"/>
    <w:rsid w:val="006A18B7"/>
    <w:rsid w:val="006A6963"/>
    <w:rsid w:val="006B3FB4"/>
    <w:rsid w:val="006D1A2D"/>
    <w:rsid w:val="00700CDE"/>
    <w:rsid w:val="007016D0"/>
    <w:rsid w:val="0070700F"/>
    <w:rsid w:val="00714D49"/>
    <w:rsid w:val="00753A93"/>
    <w:rsid w:val="00780616"/>
    <w:rsid w:val="00783B44"/>
    <w:rsid w:val="0079259B"/>
    <w:rsid w:val="00794120"/>
    <w:rsid w:val="007B5111"/>
    <w:rsid w:val="007B7110"/>
    <w:rsid w:val="007C2DBF"/>
    <w:rsid w:val="007C44D5"/>
    <w:rsid w:val="007F19DC"/>
    <w:rsid w:val="00822080"/>
    <w:rsid w:val="00823657"/>
    <w:rsid w:val="00823C80"/>
    <w:rsid w:val="00834C49"/>
    <w:rsid w:val="00846EA1"/>
    <w:rsid w:val="00866551"/>
    <w:rsid w:val="0088679D"/>
    <w:rsid w:val="008A1900"/>
    <w:rsid w:val="008B1A8D"/>
    <w:rsid w:val="008C0B0A"/>
    <w:rsid w:val="008C2732"/>
    <w:rsid w:val="008D7D29"/>
    <w:rsid w:val="009065B5"/>
    <w:rsid w:val="00906D55"/>
    <w:rsid w:val="00916E2E"/>
    <w:rsid w:val="00916F17"/>
    <w:rsid w:val="00925762"/>
    <w:rsid w:val="00936013"/>
    <w:rsid w:val="00942199"/>
    <w:rsid w:val="00946168"/>
    <w:rsid w:val="00947FCE"/>
    <w:rsid w:val="009556A4"/>
    <w:rsid w:val="00981BFF"/>
    <w:rsid w:val="00983772"/>
    <w:rsid w:val="00985561"/>
    <w:rsid w:val="00987656"/>
    <w:rsid w:val="00996EC2"/>
    <w:rsid w:val="009A0077"/>
    <w:rsid w:val="009A0AB4"/>
    <w:rsid w:val="009A6BA1"/>
    <w:rsid w:val="009B36F4"/>
    <w:rsid w:val="009B6A11"/>
    <w:rsid w:val="009C0BF3"/>
    <w:rsid w:val="009C15D4"/>
    <w:rsid w:val="009C1EA0"/>
    <w:rsid w:val="009D01F5"/>
    <w:rsid w:val="009D7545"/>
    <w:rsid w:val="009E39F1"/>
    <w:rsid w:val="009E57F6"/>
    <w:rsid w:val="009F6CA4"/>
    <w:rsid w:val="00A01B12"/>
    <w:rsid w:val="00A30C11"/>
    <w:rsid w:val="00A3211F"/>
    <w:rsid w:val="00A3605F"/>
    <w:rsid w:val="00A5433A"/>
    <w:rsid w:val="00A630C5"/>
    <w:rsid w:val="00A85161"/>
    <w:rsid w:val="00A857F7"/>
    <w:rsid w:val="00A87D3A"/>
    <w:rsid w:val="00A903E6"/>
    <w:rsid w:val="00AA182E"/>
    <w:rsid w:val="00AB3467"/>
    <w:rsid w:val="00AD4CD2"/>
    <w:rsid w:val="00AE316F"/>
    <w:rsid w:val="00AE559E"/>
    <w:rsid w:val="00AE5B01"/>
    <w:rsid w:val="00B06CBC"/>
    <w:rsid w:val="00B279E0"/>
    <w:rsid w:val="00B658A1"/>
    <w:rsid w:val="00B71FAF"/>
    <w:rsid w:val="00B720BB"/>
    <w:rsid w:val="00BA2A7C"/>
    <w:rsid w:val="00BB2F41"/>
    <w:rsid w:val="00BD1717"/>
    <w:rsid w:val="00BE17C4"/>
    <w:rsid w:val="00C01A89"/>
    <w:rsid w:val="00C24C2D"/>
    <w:rsid w:val="00C53A65"/>
    <w:rsid w:val="00C6449D"/>
    <w:rsid w:val="00C7387C"/>
    <w:rsid w:val="00C85F2C"/>
    <w:rsid w:val="00C93368"/>
    <w:rsid w:val="00C97441"/>
    <w:rsid w:val="00CC53D3"/>
    <w:rsid w:val="00CC6F67"/>
    <w:rsid w:val="00CD4B43"/>
    <w:rsid w:val="00CF0CB5"/>
    <w:rsid w:val="00CF7272"/>
    <w:rsid w:val="00D03C51"/>
    <w:rsid w:val="00D153C8"/>
    <w:rsid w:val="00D24C22"/>
    <w:rsid w:val="00D30241"/>
    <w:rsid w:val="00D32057"/>
    <w:rsid w:val="00D32124"/>
    <w:rsid w:val="00D3577A"/>
    <w:rsid w:val="00D61030"/>
    <w:rsid w:val="00D645F2"/>
    <w:rsid w:val="00D659A8"/>
    <w:rsid w:val="00D71186"/>
    <w:rsid w:val="00D965BA"/>
    <w:rsid w:val="00DA2725"/>
    <w:rsid w:val="00DA6CA6"/>
    <w:rsid w:val="00DB3F35"/>
    <w:rsid w:val="00DC62FC"/>
    <w:rsid w:val="00DD6703"/>
    <w:rsid w:val="00DD70FD"/>
    <w:rsid w:val="00DE564D"/>
    <w:rsid w:val="00DE7F98"/>
    <w:rsid w:val="00DF681B"/>
    <w:rsid w:val="00E018F6"/>
    <w:rsid w:val="00E07EB5"/>
    <w:rsid w:val="00E142D7"/>
    <w:rsid w:val="00E15EDE"/>
    <w:rsid w:val="00E2072B"/>
    <w:rsid w:val="00E2276D"/>
    <w:rsid w:val="00E31CBD"/>
    <w:rsid w:val="00E34D47"/>
    <w:rsid w:val="00E40E05"/>
    <w:rsid w:val="00E54D2C"/>
    <w:rsid w:val="00E56401"/>
    <w:rsid w:val="00E622FE"/>
    <w:rsid w:val="00E64CAA"/>
    <w:rsid w:val="00E66F24"/>
    <w:rsid w:val="00E74B7B"/>
    <w:rsid w:val="00E828D7"/>
    <w:rsid w:val="00E94E50"/>
    <w:rsid w:val="00EA0A88"/>
    <w:rsid w:val="00EA3752"/>
    <w:rsid w:val="00EB263E"/>
    <w:rsid w:val="00EC48A4"/>
    <w:rsid w:val="00EC5A99"/>
    <w:rsid w:val="00ED000D"/>
    <w:rsid w:val="00ED2197"/>
    <w:rsid w:val="00EF4FD2"/>
    <w:rsid w:val="00F04D46"/>
    <w:rsid w:val="00F05E66"/>
    <w:rsid w:val="00F2138A"/>
    <w:rsid w:val="00F22BA7"/>
    <w:rsid w:val="00F3424A"/>
    <w:rsid w:val="00F36ABC"/>
    <w:rsid w:val="00F46099"/>
    <w:rsid w:val="00F53EA7"/>
    <w:rsid w:val="00F5431C"/>
    <w:rsid w:val="00F67419"/>
    <w:rsid w:val="00F773ED"/>
    <w:rsid w:val="00F8230D"/>
    <w:rsid w:val="00F87AEC"/>
    <w:rsid w:val="00F95970"/>
    <w:rsid w:val="00F95F65"/>
    <w:rsid w:val="00FA01D1"/>
    <w:rsid w:val="00FB2853"/>
    <w:rsid w:val="00FB5552"/>
    <w:rsid w:val="00FD00A1"/>
    <w:rsid w:val="00F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C845066"/>
  <w15:docId w15:val="{67C0C43F-C193-4FF7-8F71-32A3891B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Comic Sans MS" w:eastAsia="Times New Roman" w:hAnsi="Comic Sans MS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0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8B"/>
    <w:rPr>
      <w:rFonts w:ascii="Tahoma" w:hAnsi="Tahoma" w:cs="Tahoma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72"/>
    <w:qFormat/>
    <w:rsid w:val="00B720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15A"/>
    <w:rPr>
      <w:noProof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5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15A"/>
    <w:rPr>
      <w:noProof/>
      <w:sz w:val="24"/>
      <w:lang w:eastAsia="en-US"/>
    </w:rPr>
  </w:style>
  <w:style w:type="table" w:styleId="TableGrid">
    <w:name w:val="Table Grid"/>
    <w:basedOn w:val="TableNormal"/>
    <w:uiPriority w:val="59"/>
    <w:rsid w:val="00535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CPHeading">
    <w:name w:val="a LCP Heading"/>
    <w:basedOn w:val="Heading1"/>
    <w:autoRedefine/>
    <w:rsid w:val="00031712"/>
    <w:pPr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suppressAutoHyphens/>
      <w:autoSpaceDE/>
      <w:autoSpaceDN/>
      <w:adjustRightInd/>
      <w:jc w:val="center"/>
    </w:pPr>
    <w:rPr>
      <w:rFonts w:ascii="Arial" w:hAnsi="Arial" w:cs="Arial"/>
      <w:color w:val="auto"/>
      <w:sz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0174E"/>
    <w:pPr>
      <w:spacing w:after="100"/>
    </w:pPr>
    <w:rPr>
      <w:rFonts w:ascii="Arial" w:eastAsia="MS Mincho" w:hAnsi="Arial"/>
      <w:sz w:val="20"/>
      <w:szCs w:val="24"/>
      <w:lang w:val="en-US"/>
    </w:rPr>
  </w:style>
  <w:style w:type="paragraph" w:customStyle="1" w:styleId="Caption1">
    <w:name w:val="Caption 1"/>
    <w:basedOn w:val="Normal"/>
    <w:qFormat/>
    <w:rsid w:val="001976A8"/>
    <w:pPr>
      <w:spacing w:before="120" w:after="120"/>
    </w:pPr>
    <w:rPr>
      <w:rFonts w:ascii="Arial" w:eastAsia="MS Mincho" w:hAnsi="Arial"/>
      <w:i/>
      <w:color w:val="F15F22"/>
      <w:sz w:val="20"/>
      <w:szCs w:val="24"/>
      <w:lang w:val="en-US"/>
    </w:rPr>
  </w:style>
  <w:style w:type="paragraph" w:customStyle="1" w:styleId="Bulletedcopylevel2">
    <w:name w:val="Bulleted copy level 2"/>
    <w:basedOn w:val="Normal"/>
    <w:qFormat/>
    <w:rsid w:val="007B7110"/>
    <w:pPr>
      <w:numPr>
        <w:numId w:val="7"/>
      </w:numPr>
      <w:spacing w:after="120"/>
    </w:pPr>
    <w:rPr>
      <w:rFonts w:ascii="Arial" w:eastAsia="MS Mincho" w:hAnsi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5A200E98496646AE5AD392A3172F62" ma:contentTypeVersion="5" ma:contentTypeDescription="Create a new document." ma:contentTypeScope="" ma:versionID="23a0b7a3b2e0c201b4aa494bca9248fb">
  <xsd:schema xmlns:xsd="http://www.w3.org/2001/XMLSchema" xmlns:xs="http://www.w3.org/2001/XMLSchema" xmlns:p="http://schemas.microsoft.com/office/2006/metadata/properties" xmlns:ns3="96aff008-407a-4d81-9a4e-d1057d6021ae" xmlns:ns4="a2eb4107-d78a-4256-8d7e-5f28ebb170f7" targetNamespace="http://schemas.microsoft.com/office/2006/metadata/properties" ma:root="true" ma:fieldsID="aeee885da25997c5615d6e61adc3088f" ns3:_="" ns4:_="">
    <xsd:import namespace="96aff008-407a-4d81-9a4e-d1057d6021ae"/>
    <xsd:import namespace="a2eb4107-d78a-4256-8d7e-5f28ebb170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f008-407a-4d81-9a4e-d1057d602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b4107-d78a-4256-8d7e-5f28ebb17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B897E6-B859-49B9-A94B-677F43120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C2F34F-35A5-4E0D-BB92-32CB5EE4A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B498E-879C-4D1A-9032-3F3396D9EE99}">
  <ds:schemaRefs>
    <ds:schemaRef ds:uri="http://purl.org/dc/elements/1.1/"/>
    <ds:schemaRef ds:uri="http://purl.org/dc/terms/"/>
    <ds:schemaRef ds:uri="96aff008-407a-4d81-9a4e-d1057d6021ae"/>
    <ds:schemaRef ds:uri="a2eb4107-d78a-4256-8d7e-5f28ebb170f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DA3ACB2-45F2-4691-A2F0-45D5DAB3F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ff008-407a-4d81-9a4e-d1057d6021ae"/>
    <ds:schemaRef ds:uri="a2eb4107-d78a-4256-8d7e-5f28ebb17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2055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SAS</Company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creator>SAS SAS</dc:creator>
  <cp:lastModifiedBy>Sarah Miles</cp:lastModifiedBy>
  <cp:revision>3</cp:revision>
  <cp:lastPrinted>2022-11-16T11:20:00Z</cp:lastPrinted>
  <dcterms:created xsi:type="dcterms:W3CDTF">2023-02-24T11:08:00Z</dcterms:created>
  <dcterms:modified xsi:type="dcterms:W3CDTF">2023-03-27T08:51:00Z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0x0101006C5A200E98496646AE5AD392A3172F62</vt:lpwstr>
  </property>
</Properties>
</file>